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DE6C" w14:textId="22D530CE"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Forum: Human Rights Council</w:t>
      </w:r>
      <w:bookmarkStart w:id="0" w:name="_GoBack"/>
      <w:bookmarkEnd w:id="0"/>
    </w:p>
    <w:p w14:paraId="6E40F895" w14:textId="1D56CC74"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Question of: Empowering Women in Africa through Increasing Access to Contraception</w:t>
      </w:r>
    </w:p>
    <w:p w14:paraId="25C10840" w14:textId="4892B457" w:rsidR="00042EAF" w:rsidRPr="00122F8B" w:rsidRDefault="7BA5262E" w:rsidP="00122F8B">
      <w:pPr>
        <w:spacing w:line="240" w:lineRule="auto"/>
        <w:rPr>
          <w:rFonts w:ascii="Times New Roman" w:eastAsia="Times New Roman" w:hAnsi="Times New Roman" w:cs="Times New Roman"/>
          <w:sz w:val="24"/>
          <w:szCs w:val="24"/>
        </w:rPr>
      </w:pPr>
      <w:r w:rsidRPr="00122F8B">
        <w:rPr>
          <w:rFonts w:ascii="Times New Roman" w:eastAsia="Times New Roman" w:hAnsi="Times New Roman" w:cs="Times New Roman"/>
          <w:sz w:val="24"/>
          <w:szCs w:val="24"/>
        </w:rPr>
        <w:t xml:space="preserve">Main-submitted by: </w:t>
      </w:r>
      <w:r w:rsidR="22584D62" w:rsidRPr="00122F8B">
        <w:rPr>
          <w:rFonts w:ascii="Times New Roman" w:eastAsia="Times New Roman" w:hAnsi="Times New Roman" w:cs="Times New Roman"/>
          <w:sz w:val="24"/>
          <w:szCs w:val="24"/>
        </w:rPr>
        <w:t>Russian Federation</w:t>
      </w:r>
    </w:p>
    <w:p w14:paraId="0D702E02" w14:textId="2CC6F801"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Co-Submitted by: </w:t>
      </w:r>
      <w:r w:rsidR="44B2E2E3" w:rsidRPr="00122F8B">
        <w:rPr>
          <w:rFonts w:ascii="Times New Roman" w:eastAsia="Times New Roman" w:hAnsi="Times New Roman" w:cs="Times New Roman"/>
          <w:sz w:val="24"/>
          <w:szCs w:val="24"/>
        </w:rPr>
        <w:t>Botswana, Haiti, Iran</w:t>
      </w:r>
    </w:p>
    <w:p w14:paraId="0543536A" w14:textId="691AD106" w:rsidR="00122F8B" w:rsidRPr="006C2C31" w:rsidRDefault="00122F8B" w:rsidP="00122F8B">
      <w:pPr>
        <w:spacing w:line="240" w:lineRule="auto"/>
        <w:rPr>
          <w:rFonts w:ascii="Times New Roman" w:eastAsia="Times New Roman" w:hAnsi="Times New Roman" w:cs="Times New Roman"/>
          <w:sz w:val="24"/>
          <w:szCs w:val="24"/>
        </w:rPr>
      </w:pPr>
    </w:p>
    <w:p w14:paraId="33977669" w14:textId="6DCC159B"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HUMAN RIGHTS COUNCIL,</w:t>
      </w:r>
    </w:p>
    <w:p w14:paraId="15EACE1C" w14:textId="32FBB086"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5903886B" w14:textId="0C695913" w:rsidR="00042EAF" w:rsidRPr="00122F8B" w:rsidRDefault="1EA912CD"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color w:val="000000" w:themeColor="text1"/>
          <w:sz w:val="24"/>
          <w:szCs w:val="24"/>
        </w:rPr>
        <w:t xml:space="preserve">Emphasizing </w:t>
      </w:r>
      <w:r w:rsidRPr="00122F8B">
        <w:rPr>
          <w:rFonts w:ascii="Times New Roman" w:eastAsia="Times New Roman" w:hAnsi="Times New Roman" w:cs="Times New Roman"/>
          <w:color w:val="000000" w:themeColor="text1"/>
          <w:sz w:val="24"/>
          <w:szCs w:val="24"/>
        </w:rPr>
        <w:t xml:space="preserve">that the use of contraception in Africa only grew by 3.4% from 1900 to 2015 and in that around 24.2% of African women of reproductive age (15-49) who </w:t>
      </w:r>
      <w:r w:rsidR="469B8142" w:rsidRPr="00122F8B">
        <w:rPr>
          <w:rFonts w:ascii="Times New Roman" w:eastAsia="Times New Roman" w:hAnsi="Times New Roman" w:cs="Times New Roman"/>
          <w:color w:val="000000" w:themeColor="text1"/>
          <w:sz w:val="24"/>
          <w:szCs w:val="24"/>
        </w:rPr>
        <w:t>need</w:t>
      </w:r>
      <w:r w:rsidRPr="00122F8B">
        <w:rPr>
          <w:rFonts w:ascii="Times New Roman" w:eastAsia="Times New Roman" w:hAnsi="Times New Roman" w:cs="Times New Roman"/>
          <w:color w:val="000000" w:themeColor="text1"/>
          <w:sz w:val="24"/>
          <w:szCs w:val="24"/>
        </w:rPr>
        <w:t xml:space="preserve"> contraception do not have access to it,</w:t>
      </w:r>
    </w:p>
    <w:p w14:paraId="042C2CA5" w14:textId="56738A48" w:rsidR="00042EAF" w:rsidRPr="00122F8B" w:rsidRDefault="00042EAF" w:rsidP="00122F8B">
      <w:pPr>
        <w:spacing w:line="240" w:lineRule="auto"/>
        <w:rPr>
          <w:rFonts w:ascii="Times New Roman" w:eastAsia="Times New Roman" w:hAnsi="Times New Roman" w:cs="Times New Roman"/>
          <w:color w:val="000000" w:themeColor="text1"/>
          <w:sz w:val="24"/>
          <w:szCs w:val="24"/>
        </w:rPr>
      </w:pPr>
    </w:p>
    <w:p w14:paraId="50220BFD" w14:textId="1949424F" w:rsidR="00042EAF" w:rsidRPr="00122F8B" w:rsidRDefault="1EA912CD"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color w:val="000000" w:themeColor="text1"/>
          <w:sz w:val="24"/>
          <w:szCs w:val="24"/>
        </w:rPr>
        <w:t xml:space="preserve">Aware of the fact </w:t>
      </w:r>
      <w:r w:rsidRPr="00122F8B">
        <w:rPr>
          <w:rFonts w:ascii="Times New Roman" w:eastAsia="Times New Roman" w:hAnsi="Times New Roman" w:cs="Times New Roman"/>
          <w:color w:val="000000" w:themeColor="text1"/>
          <w:sz w:val="24"/>
          <w:szCs w:val="24"/>
        </w:rPr>
        <w:t>that African women on average give birth to about 4.7 children compared to the global average of 2.5 children,</w:t>
      </w:r>
    </w:p>
    <w:p w14:paraId="3FDD58FF" w14:textId="1A7FD169" w:rsidR="00042EAF" w:rsidRPr="00122F8B" w:rsidRDefault="00042EAF" w:rsidP="00122F8B">
      <w:pPr>
        <w:spacing w:line="240" w:lineRule="auto"/>
        <w:rPr>
          <w:rFonts w:ascii="Times New Roman" w:eastAsia="Times New Roman" w:hAnsi="Times New Roman" w:cs="Times New Roman"/>
          <w:color w:val="000000" w:themeColor="text1"/>
          <w:sz w:val="24"/>
          <w:szCs w:val="24"/>
        </w:rPr>
      </w:pPr>
    </w:p>
    <w:p w14:paraId="1AE5CAFA" w14:textId="437E2544" w:rsidR="00042EAF" w:rsidRPr="00122F8B" w:rsidRDefault="1EA912CD"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color w:val="000000" w:themeColor="text1"/>
          <w:sz w:val="24"/>
          <w:szCs w:val="24"/>
        </w:rPr>
        <w:t xml:space="preserve">Deeply concerned </w:t>
      </w:r>
      <w:r w:rsidRPr="00122F8B">
        <w:rPr>
          <w:rFonts w:ascii="Times New Roman" w:eastAsia="Times New Roman" w:hAnsi="Times New Roman" w:cs="Times New Roman"/>
          <w:color w:val="000000" w:themeColor="text1"/>
          <w:sz w:val="24"/>
          <w:szCs w:val="24"/>
        </w:rPr>
        <w:t>that Africa’s population is estimated to rise from 1.2 to 6.1 billion by 2100, which given the limited amounts of natural resources on earth, could lead to the depletion of resources in Africa and further civil conflicts and terrorisms for scarce resources,</w:t>
      </w:r>
    </w:p>
    <w:p w14:paraId="545A85F2" w14:textId="186D5ADA" w:rsidR="00042EAF" w:rsidRPr="00122F8B" w:rsidRDefault="00042EAF" w:rsidP="00122F8B">
      <w:pPr>
        <w:spacing w:line="240" w:lineRule="auto"/>
        <w:rPr>
          <w:rFonts w:ascii="Times New Roman" w:eastAsia="Times New Roman" w:hAnsi="Times New Roman" w:cs="Times New Roman"/>
          <w:color w:val="000000" w:themeColor="text1"/>
          <w:sz w:val="24"/>
          <w:szCs w:val="24"/>
        </w:rPr>
      </w:pPr>
    </w:p>
    <w:p w14:paraId="59DEAD33" w14:textId="09F00E35"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sz w:val="24"/>
          <w:szCs w:val="24"/>
        </w:rPr>
        <w:t>Bearing in mind</w:t>
      </w:r>
      <w:r w:rsidRPr="00122F8B">
        <w:rPr>
          <w:rFonts w:ascii="Times New Roman" w:eastAsia="Times New Roman" w:hAnsi="Times New Roman" w:cs="Times New Roman"/>
          <w:sz w:val="24"/>
          <w:szCs w:val="24"/>
        </w:rPr>
        <w:t xml:space="preserve"> that goal 3.7 of goal 3 in the 2030 Sustainable Development Goals (SDGs) of the United Nations (UN) specifically targets universal access to sexual and reproductive health-care services,</w:t>
      </w:r>
    </w:p>
    <w:p w14:paraId="1884B737" w14:textId="6E0B95E1"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color w:val="000000" w:themeColor="text1"/>
          <w:sz w:val="24"/>
          <w:szCs w:val="24"/>
        </w:rPr>
        <w:t xml:space="preserve"> </w:t>
      </w:r>
    </w:p>
    <w:p w14:paraId="7CAFE8A4" w14:textId="21BCB967" w:rsidR="00042EAF" w:rsidRPr="00122F8B" w:rsidRDefault="7BA5262E" w:rsidP="00122F8B">
      <w:pPr>
        <w:spacing w:line="240" w:lineRule="auto"/>
        <w:rPr>
          <w:rFonts w:ascii="Times New Roman" w:eastAsia="Times New Roman" w:hAnsi="Times New Roman" w:cs="Times New Roman"/>
          <w:color w:val="000000" w:themeColor="text1"/>
          <w:sz w:val="24"/>
          <w:szCs w:val="24"/>
        </w:rPr>
      </w:pPr>
      <w:r w:rsidRPr="00122F8B">
        <w:rPr>
          <w:rFonts w:ascii="Times New Roman" w:eastAsia="Times New Roman" w:hAnsi="Times New Roman" w:cs="Times New Roman"/>
          <w:i/>
          <w:iCs/>
          <w:color w:val="000000" w:themeColor="text1"/>
          <w:sz w:val="24"/>
          <w:szCs w:val="24"/>
        </w:rPr>
        <w:t>Recognizes</w:t>
      </w:r>
      <w:r w:rsidRPr="00122F8B">
        <w:rPr>
          <w:rFonts w:ascii="Times New Roman" w:eastAsia="Times New Roman" w:hAnsi="Times New Roman" w:cs="Times New Roman"/>
          <w:color w:val="000000" w:themeColor="text1"/>
          <w:sz w:val="24"/>
          <w:szCs w:val="24"/>
        </w:rPr>
        <w:t xml:space="preserve"> the 14 million–or 11 percent of the total births—annual cases of unintended pregnancies occurring </w:t>
      </w:r>
      <w:r w:rsidR="3A8885AC" w:rsidRPr="00122F8B">
        <w:rPr>
          <w:rFonts w:ascii="Times New Roman" w:eastAsia="Times New Roman" w:hAnsi="Times New Roman" w:cs="Times New Roman"/>
          <w:color w:val="000000" w:themeColor="text1"/>
          <w:sz w:val="24"/>
          <w:szCs w:val="24"/>
        </w:rPr>
        <w:t xml:space="preserve">in </w:t>
      </w:r>
      <w:r w:rsidRPr="00122F8B">
        <w:rPr>
          <w:rFonts w:ascii="Times New Roman" w:eastAsia="Times New Roman" w:hAnsi="Times New Roman" w:cs="Times New Roman"/>
          <w:color w:val="000000" w:themeColor="text1"/>
          <w:sz w:val="24"/>
          <w:szCs w:val="24"/>
        </w:rPr>
        <w:t>sub Saharan Africa on average,</w:t>
      </w:r>
    </w:p>
    <w:p w14:paraId="3AF6B4AB" w14:textId="679D5384"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6EBDB778" w14:textId="088F1D0F"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sz w:val="24"/>
          <w:szCs w:val="24"/>
        </w:rPr>
        <w:t>Recalling</w:t>
      </w:r>
      <w:r w:rsidRPr="00122F8B">
        <w:rPr>
          <w:rFonts w:ascii="Times New Roman" w:eastAsia="Times New Roman" w:hAnsi="Times New Roman" w:cs="Times New Roman"/>
          <w:sz w:val="24"/>
          <w:szCs w:val="24"/>
        </w:rPr>
        <w:t xml:space="preserve"> the UN’s continuous initiatives in family planning such as the United Nations Global Strategy for Women</w:t>
      </w:r>
      <w:r w:rsidR="09B04270" w:rsidRPr="00122F8B">
        <w:rPr>
          <w:rFonts w:ascii="Times New Roman" w:eastAsia="Times New Roman" w:hAnsi="Times New Roman" w:cs="Times New Roman"/>
          <w:sz w:val="24"/>
          <w:szCs w:val="24"/>
        </w:rPr>
        <w:t>’s, Ch</w:t>
      </w:r>
      <w:r w:rsidRPr="00122F8B">
        <w:rPr>
          <w:rFonts w:ascii="Times New Roman" w:eastAsia="Times New Roman" w:hAnsi="Times New Roman" w:cs="Times New Roman"/>
          <w:sz w:val="24"/>
          <w:szCs w:val="24"/>
        </w:rPr>
        <w:t>ildren</w:t>
      </w:r>
      <w:r w:rsidR="685F8A66" w:rsidRPr="00122F8B">
        <w:rPr>
          <w:rFonts w:ascii="Times New Roman" w:eastAsia="Times New Roman" w:hAnsi="Times New Roman" w:cs="Times New Roman"/>
          <w:sz w:val="24"/>
          <w:szCs w:val="24"/>
        </w:rPr>
        <w:t>’s,</w:t>
      </w:r>
      <w:r w:rsidRPr="00122F8B">
        <w:rPr>
          <w:rFonts w:ascii="Times New Roman" w:eastAsia="Times New Roman" w:hAnsi="Times New Roman" w:cs="Times New Roman"/>
          <w:sz w:val="24"/>
          <w:szCs w:val="24"/>
        </w:rPr>
        <w:t xml:space="preserve"> and </w:t>
      </w:r>
      <w:r w:rsidR="6BEA0BE2" w:rsidRPr="00122F8B">
        <w:rPr>
          <w:rFonts w:ascii="Times New Roman" w:eastAsia="Times New Roman" w:hAnsi="Times New Roman" w:cs="Times New Roman"/>
          <w:sz w:val="24"/>
          <w:szCs w:val="24"/>
        </w:rPr>
        <w:t>Adolescent's</w:t>
      </w:r>
      <w:r w:rsidRPr="00122F8B">
        <w:rPr>
          <w:rFonts w:ascii="Times New Roman" w:eastAsia="Times New Roman" w:hAnsi="Times New Roman" w:cs="Times New Roman"/>
          <w:sz w:val="24"/>
          <w:szCs w:val="24"/>
        </w:rPr>
        <w:t xml:space="preserve"> and Family Planning 2020,</w:t>
      </w:r>
    </w:p>
    <w:p w14:paraId="2A58B733" w14:textId="5DB2642F"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color w:val="000000" w:themeColor="text1"/>
          <w:sz w:val="24"/>
          <w:szCs w:val="24"/>
        </w:rPr>
        <w:t xml:space="preserve"> </w:t>
      </w:r>
    </w:p>
    <w:p w14:paraId="2E7B04AF" w14:textId="32AC1784"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color w:val="000000" w:themeColor="text1"/>
          <w:sz w:val="24"/>
          <w:szCs w:val="24"/>
        </w:rPr>
        <w:t>Fully aware</w:t>
      </w:r>
      <w:r w:rsidRPr="00122F8B">
        <w:rPr>
          <w:rFonts w:ascii="Times New Roman" w:eastAsia="Times New Roman" w:hAnsi="Times New Roman" w:cs="Times New Roman"/>
          <w:color w:val="000000" w:themeColor="text1"/>
          <w:sz w:val="24"/>
          <w:szCs w:val="24"/>
        </w:rPr>
        <w:t xml:space="preserve"> of how the consequences of lacking contraception include unintended pregnancy, unsafe abortion, sexually transmitted infections, and pregnancy-related mortality,</w:t>
      </w:r>
    </w:p>
    <w:p w14:paraId="3A034677" w14:textId="30DB75B6"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color w:val="000000" w:themeColor="text1"/>
          <w:sz w:val="24"/>
          <w:szCs w:val="24"/>
        </w:rPr>
        <w:t xml:space="preserve"> </w:t>
      </w:r>
    </w:p>
    <w:p w14:paraId="7E7CBFB1" w14:textId="1CB9E15D"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i/>
          <w:iCs/>
          <w:sz w:val="24"/>
          <w:szCs w:val="24"/>
        </w:rPr>
        <w:t>Deeply concerned</w:t>
      </w:r>
      <w:r w:rsidRPr="00122F8B">
        <w:rPr>
          <w:rFonts w:ascii="Times New Roman" w:eastAsia="Times New Roman" w:hAnsi="Times New Roman" w:cs="Times New Roman"/>
          <w:sz w:val="24"/>
          <w:szCs w:val="24"/>
        </w:rPr>
        <w:t xml:space="preserve"> of the UNFPA Supplies’ urgent need of $192 million for 2020 to be able to continue its support to countries, </w:t>
      </w:r>
    </w:p>
    <w:p w14:paraId="2EAF0F66" w14:textId="609C27B6"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3E6E16AA" w14:textId="3402B9B6"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lastRenderedPageBreak/>
        <w:t xml:space="preserve"> </w:t>
      </w:r>
    </w:p>
    <w:p w14:paraId="6CB28305" w14:textId="10B8EE2E"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Insists</w:t>
      </w:r>
      <w:r w:rsidRPr="00122F8B">
        <w:rPr>
          <w:rFonts w:ascii="Times New Roman" w:eastAsia="Times New Roman" w:hAnsi="Times New Roman" w:cs="Times New Roman"/>
          <w:sz w:val="24"/>
          <w:szCs w:val="24"/>
        </w:rPr>
        <w:t xml:space="preserve"> </w:t>
      </w:r>
      <w:r w:rsidR="00610EF8" w:rsidRPr="00122F8B">
        <w:rPr>
          <w:rFonts w:ascii="Times New Roman" w:eastAsia="Times New Roman" w:hAnsi="Times New Roman" w:cs="Times New Roman"/>
          <w:sz w:val="24"/>
          <w:szCs w:val="24"/>
        </w:rPr>
        <w:t>that the</w:t>
      </w:r>
      <w:r w:rsidRPr="00122F8B">
        <w:rPr>
          <w:rFonts w:ascii="Times New Roman" w:eastAsia="Times New Roman" w:hAnsi="Times New Roman" w:cs="Times New Roman"/>
          <w:sz w:val="24"/>
          <w:szCs w:val="24"/>
        </w:rPr>
        <w:t xml:space="preserve"> governments of African member states </w:t>
      </w:r>
      <w:r w:rsidR="00610EF8" w:rsidRPr="00122F8B">
        <w:rPr>
          <w:rFonts w:ascii="Times New Roman" w:eastAsia="Times New Roman" w:hAnsi="Times New Roman" w:cs="Times New Roman"/>
          <w:sz w:val="24"/>
          <w:szCs w:val="24"/>
        </w:rPr>
        <w:t xml:space="preserve">strive </w:t>
      </w:r>
      <w:r w:rsidRPr="00122F8B">
        <w:rPr>
          <w:rFonts w:ascii="Times New Roman" w:eastAsia="Times New Roman" w:hAnsi="Times New Roman" w:cs="Times New Roman"/>
          <w:sz w:val="24"/>
          <w:szCs w:val="24"/>
        </w:rPr>
        <w:t>to achieve gender equality and better recognize women’s rights through means such as but not limited to:</w:t>
      </w:r>
    </w:p>
    <w:p w14:paraId="5365B98E" w14:textId="7EE08B0D"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improving the recognition of women and their work through ways such as but not limited to:</w:t>
      </w:r>
    </w:p>
    <w:p w14:paraId="44F0F972" w14:textId="30978BC9"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encouraging the employment of women through increasing the number of female leaders in ministries and governmental institutions</w:t>
      </w:r>
      <w:r w:rsidR="2842B7AC" w:rsidRPr="00122F8B">
        <w:rPr>
          <w:rFonts w:ascii="Times New Roman" w:eastAsia="Times New Roman" w:hAnsi="Times New Roman" w:cs="Times New Roman"/>
          <w:sz w:val="24"/>
          <w:szCs w:val="24"/>
        </w:rPr>
        <w:t>,</w:t>
      </w:r>
      <w:r w:rsidRPr="00122F8B">
        <w:rPr>
          <w:rFonts w:ascii="Times New Roman" w:eastAsia="Times New Roman" w:hAnsi="Times New Roman" w:cs="Times New Roman"/>
          <w:sz w:val="24"/>
          <w:szCs w:val="24"/>
        </w:rPr>
        <w:t xml:space="preserve"> </w:t>
      </w:r>
    </w:p>
    <w:p w14:paraId="4F43774C" w14:textId="5C946628" w:rsidR="00042EAF" w:rsidRPr="00122F8B" w:rsidRDefault="335493C9"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 ensuring </w:t>
      </w:r>
      <w:r w:rsidR="627E515B" w:rsidRPr="00122F8B">
        <w:rPr>
          <w:rFonts w:ascii="Times New Roman" w:eastAsia="Times New Roman" w:hAnsi="Times New Roman" w:cs="Times New Roman"/>
          <w:sz w:val="24"/>
          <w:szCs w:val="24"/>
        </w:rPr>
        <w:t xml:space="preserve">that </w:t>
      </w:r>
      <w:r w:rsidRPr="00122F8B">
        <w:rPr>
          <w:rFonts w:ascii="Times New Roman" w:eastAsia="Times New Roman" w:hAnsi="Times New Roman" w:cs="Times New Roman"/>
          <w:sz w:val="24"/>
          <w:szCs w:val="24"/>
        </w:rPr>
        <w:t>women’s wages are higher than the minimum wages set by the government</w:t>
      </w:r>
      <w:r w:rsidR="00610EF8" w:rsidRPr="00122F8B">
        <w:rPr>
          <w:rFonts w:ascii="Times New Roman" w:eastAsia="Times New Roman" w:hAnsi="Times New Roman" w:cs="Times New Roman"/>
          <w:sz w:val="24"/>
          <w:szCs w:val="24"/>
        </w:rPr>
        <w:t xml:space="preserve"> through </w:t>
      </w:r>
      <w:r w:rsidR="00122F8B" w:rsidRPr="00122F8B">
        <w:rPr>
          <w:rFonts w:ascii="Times New Roman" w:eastAsia="Times New Roman" w:hAnsi="Times New Roman" w:cs="Times New Roman"/>
          <w:sz w:val="24"/>
          <w:szCs w:val="24"/>
        </w:rPr>
        <w:t>advising the ministry of employment to collect and respond to anonymous reports on violations,</w:t>
      </w:r>
      <w:r w:rsidR="00610EF8" w:rsidRPr="00122F8B">
        <w:rPr>
          <w:rFonts w:ascii="Times New Roman" w:eastAsia="Times New Roman" w:hAnsi="Times New Roman" w:cs="Times New Roman"/>
          <w:sz w:val="24"/>
          <w:szCs w:val="24"/>
        </w:rPr>
        <w:t xml:space="preserve"> </w:t>
      </w:r>
    </w:p>
    <w:p w14:paraId="49452FEC" w14:textId="7C124628"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promoting equal access to education for women in ways such as but not limited to:</w:t>
      </w:r>
    </w:p>
    <w:p w14:paraId="348C59AE" w14:textId="77777777" w:rsidR="00610EF8" w:rsidRPr="00122F8B" w:rsidRDefault="27D371C7"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increasing the number of schools for girls through cooperating</w:t>
      </w:r>
      <w:r w:rsidR="00610EF8" w:rsidRPr="00122F8B">
        <w:rPr>
          <w:rFonts w:ascii="Times New Roman" w:eastAsia="Times New Roman" w:hAnsi="Times New Roman" w:cs="Times New Roman"/>
          <w:sz w:val="24"/>
          <w:szCs w:val="24"/>
        </w:rPr>
        <w:t xml:space="preserve"> with and funding</w:t>
      </w:r>
      <w:r w:rsidRPr="00122F8B">
        <w:rPr>
          <w:rFonts w:ascii="Times New Roman" w:eastAsia="Times New Roman" w:hAnsi="Times New Roman" w:cs="Times New Roman"/>
          <w:sz w:val="24"/>
          <w:szCs w:val="24"/>
        </w:rPr>
        <w:t xml:space="preserve"> </w:t>
      </w:r>
      <w:r w:rsidR="00610EF8" w:rsidRPr="00122F8B">
        <w:rPr>
          <w:rFonts w:ascii="Times New Roman" w:eastAsia="Times New Roman" w:hAnsi="Times New Roman" w:cs="Times New Roman"/>
          <w:sz w:val="24"/>
          <w:szCs w:val="24"/>
        </w:rPr>
        <w:t>from</w:t>
      </w:r>
      <w:r w:rsidRPr="00122F8B">
        <w:rPr>
          <w:rFonts w:ascii="Times New Roman" w:eastAsia="Times New Roman" w:hAnsi="Times New Roman" w:cs="Times New Roman"/>
          <w:sz w:val="24"/>
          <w:szCs w:val="24"/>
        </w:rPr>
        <w:t xml:space="preserve"> the United Nations Children’s Fund (UNICEF)</w:t>
      </w:r>
      <w:r w:rsidR="0AD02AC6" w:rsidRPr="00122F8B">
        <w:rPr>
          <w:rFonts w:ascii="Times New Roman" w:eastAsia="Times New Roman" w:hAnsi="Times New Roman" w:cs="Times New Roman"/>
          <w:sz w:val="24"/>
          <w:szCs w:val="24"/>
        </w:rPr>
        <w:t>,</w:t>
      </w:r>
    </w:p>
    <w:p w14:paraId="32EF0B6C" w14:textId="76B665CC" w:rsidR="00042EAF" w:rsidRPr="00122F8B" w:rsidRDefault="2D9CB1E3"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encouraging </w:t>
      </w:r>
      <w:r w:rsidR="46FD83FC" w:rsidRPr="00122F8B">
        <w:rPr>
          <w:rFonts w:ascii="Times New Roman" w:eastAsia="Times New Roman" w:hAnsi="Times New Roman" w:cs="Times New Roman"/>
          <w:sz w:val="24"/>
          <w:szCs w:val="24"/>
        </w:rPr>
        <w:t>well-educated teachers and professors from MEDC</w:t>
      </w:r>
      <w:r w:rsidR="1960979B" w:rsidRPr="00122F8B">
        <w:rPr>
          <w:rFonts w:ascii="Times New Roman" w:eastAsia="Times New Roman" w:hAnsi="Times New Roman" w:cs="Times New Roman"/>
          <w:sz w:val="24"/>
          <w:szCs w:val="24"/>
        </w:rPr>
        <w:t>s</w:t>
      </w:r>
      <w:r w:rsidR="6316D4E7" w:rsidRPr="00122F8B">
        <w:rPr>
          <w:rFonts w:ascii="Times New Roman" w:eastAsia="Times New Roman" w:hAnsi="Times New Roman" w:cs="Times New Roman"/>
          <w:sz w:val="24"/>
          <w:szCs w:val="24"/>
        </w:rPr>
        <w:t xml:space="preserve"> </w:t>
      </w:r>
      <w:r w:rsidR="131F0AF6" w:rsidRPr="00122F8B">
        <w:rPr>
          <w:rFonts w:ascii="Times New Roman" w:eastAsia="Times New Roman" w:hAnsi="Times New Roman" w:cs="Times New Roman"/>
          <w:sz w:val="24"/>
          <w:szCs w:val="24"/>
        </w:rPr>
        <w:t>(More Economically Developed Co</w:t>
      </w:r>
      <w:r w:rsidR="60AE988D" w:rsidRPr="00122F8B">
        <w:rPr>
          <w:rFonts w:ascii="Times New Roman" w:eastAsia="Times New Roman" w:hAnsi="Times New Roman" w:cs="Times New Roman"/>
          <w:sz w:val="24"/>
          <w:szCs w:val="24"/>
        </w:rPr>
        <w:t>untries</w:t>
      </w:r>
      <w:r w:rsidR="131F0AF6" w:rsidRPr="00122F8B">
        <w:rPr>
          <w:rFonts w:ascii="Times New Roman" w:eastAsia="Times New Roman" w:hAnsi="Times New Roman" w:cs="Times New Roman"/>
          <w:sz w:val="24"/>
          <w:szCs w:val="24"/>
        </w:rPr>
        <w:t>)</w:t>
      </w:r>
      <w:r w:rsidR="46FD83FC" w:rsidRPr="00122F8B">
        <w:rPr>
          <w:rFonts w:ascii="Times New Roman" w:eastAsia="Times New Roman" w:hAnsi="Times New Roman" w:cs="Times New Roman"/>
          <w:sz w:val="24"/>
          <w:szCs w:val="24"/>
        </w:rPr>
        <w:t xml:space="preserve"> </w:t>
      </w:r>
      <w:r w:rsidR="2B34E51E" w:rsidRPr="00122F8B">
        <w:rPr>
          <w:rFonts w:ascii="Times New Roman" w:eastAsia="Times New Roman" w:hAnsi="Times New Roman" w:cs="Times New Roman"/>
          <w:sz w:val="24"/>
          <w:szCs w:val="24"/>
        </w:rPr>
        <w:t xml:space="preserve">to </w:t>
      </w:r>
      <w:r w:rsidR="46FD83FC" w:rsidRPr="00122F8B">
        <w:rPr>
          <w:rFonts w:ascii="Times New Roman" w:eastAsia="Times New Roman" w:hAnsi="Times New Roman" w:cs="Times New Roman"/>
          <w:sz w:val="24"/>
          <w:szCs w:val="24"/>
        </w:rPr>
        <w:t xml:space="preserve">come serve </w:t>
      </w:r>
      <w:r w:rsidR="1FE443B0" w:rsidRPr="00122F8B">
        <w:rPr>
          <w:rFonts w:ascii="Times New Roman" w:eastAsia="Times New Roman" w:hAnsi="Times New Roman" w:cs="Times New Roman"/>
          <w:sz w:val="24"/>
          <w:szCs w:val="24"/>
        </w:rPr>
        <w:t xml:space="preserve">at </w:t>
      </w:r>
      <w:r w:rsidR="46FD83FC" w:rsidRPr="00122F8B">
        <w:rPr>
          <w:rFonts w:ascii="Times New Roman" w:eastAsia="Times New Roman" w:hAnsi="Times New Roman" w:cs="Times New Roman"/>
          <w:sz w:val="24"/>
          <w:szCs w:val="24"/>
        </w:rPr>
        <w:t>schools by teaching girls subject</w:t>
      </w:r>
      <w:r w:rsidR="776904D5" w:rsidRPr="00122F8B">
        <w:rPr>
          <w:rFonts w:ascii="Times New Roman" w:eastAsia="Times New Roman" w:hAnsi="Times New Roman" w:cs="Times New Roman"/>
          <w:sz w:val="24"/>
          <w:szCs w:val="24"/>
        </w:rPr>
        <w:t>s</w:t>
      </w:r>
      <w:r w:rsidR="00610EF8" w:rsidRPr="00122F8B">
        <w:rPr>
          <w:rFonts w:ascii="Times New Roman" w:eastAsia="Times New Roman" w:hAnsi="Times New Roman" w:cs="Times New Roman"/>
          <w:sz w:val="24"/>
          <w:szCs w:val="24"/>
        </w:rPr>
        <w:t xml:space="preserve"> aiding them to be better qualified for jobs</w:t>
      </w:r>
      <w:r w:rsidR="776904D5" w:rsidRPr="00122F8B">
        <w:rPr>
          <w:rFonts w:ascii="Times New Roman" w:eastAsia="Times New Roman" w:hAnsi="Times New Roman" w:cs="Times New Roman"/>
          <w:sz w:val="24"/>
          <w:szCs w:val="24"/>
        </w:rPr>
        <w:t>,</w:t>
      </w:r>
    </w:p>
    <w:p w14:paraId="30B25B55" w14:textId="5906764C" w:rsidR="00042EAF" w:rsidRPr="00122F8B" w:rsidRDefault="63A2D7DF" w:rsidP="00122F8B">
      <w:pPr>
        <w:pStyle w:val="ListParagraph"/>
        <w:numPr>
          <w:ilvl w:val="2"/>
          <w:numId w:val="1"/>
        </w:num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p</w:t>
      </w:r>
      <w:r w:rsidR="776904D5" w:rsidRPr="00122F8B">
        <w:rPr>
          <w:rFonts w:ascii="Times New Roman" w:eastAsia="Times New Roman" w:hAnsi="Times New Roman" w:cs="Times New Roman"/>
          <w:sz w:val="24"/>
          <w:szCs w:val="24"/>
        </w:rPr>
        <w:t>romoting free state schools so that girls in poverty can still receive education</w:t>
      </w:r>
      <w:r w:rsidR="03050FC2" w:rsidRPr="00122F8B">
        <w:rPr>
          <w:rFonts w:ascii="Times New Roman" w:eastAsia="Times New Roman" w:hAnsi="Times New Roman" w:cs="Times New Roman"/>
          <w:sz w:val="24"/>
          <w:szCs w:val="24"/>
        </w:rPr>
        <w:t>,</w:t>
      </w:r>
    </w:p>
    <w:p w14:paraId="42DC5BFF" w14:textId="5AF18C86" w:rsidR="00042EAF" w:rsidRPr="00122F8B" w:rsidRDefault="71EE193B" w:rsidP="00122F8B">
      <w:pPr>
        <w:pStyle w:val="ListParagraph"/>
        <w:numPr>
          <w:ilvl w:val="2"/>
          <w:numId w:val="1"/>
        </w:num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p</w:t>
      </w:r>
      <w:r w:rsidR="25EC6060" w:rsidRPr="00122F8B">
        <w:rPr>
          <w:rFonts w:ascii="Times New Roman" w:eastAsia="Times New Roman" w:hAnsi="Times New Roman" w:cs="Times New Roman"/>
          <w:sz w:val="24"/>
          <w:szCs w:val="24"/>
        </w:rPr>
        <w:t>roviding</w:t>
      </w:r>
      <w:r w:rsidR="00610EF8" w:rsidRPr="00122F8B">
        <w:rPr>
          <w:rFonts w:ascii="Times New Roman" w:eastAsia="Times New Roman" w:hAnsi="Times New Roman" w:cs="Times New Roman"/>
          <w:sz w:val="24"/>
          <w:szCs w:val="24"/>
        </w:rPr>
        <w:t xml:space="preserve"> much needed</w:t>
      </w:r>
      <w:r w:rsidR="25EC6060" w:rsidRPr="00122F8B">
        <w:rPr>
          <w:rFonts w:ascii="Times New Roman" w:eastAsia="Times New Roman" w:hAnsi="Times New Roman" w:cs="Times New Roman"/>
          <w:sz w:val="24"/>
          <w:szCs w:val="24"/>
        </w:rPr>
        <w:t xml:space="preserve"> </w:t>
      </w:r>
      <w:r w:rsidR="2DC6508E" w:rsidRPr="00122F8B">
        <w:rPr>
          <w:rFonts w:ascii="Times New Roman" w:eastAsia="Times New Roman" w:hAnsi="Times New Roman" w:cs="Times New Roman"/>
          <w:sz w:val="24"/>
          <w:szCs w:val="24"/>
        </w:rPr>
        <w:t xml:space="preserve">supplies </w:t>
      </w:r>
      <w:r w:rsidR="00610EF8" w:rsidRPr="00122F8B">
        <w:rPr>
          <w:rFonts w:ascii="Times New Roman" w:eastAsia="Times New Roman" w:hAnsi="Times New Roman" w:cs="Times New Roman"/>
          <w:sz w:val="24"/>
          <w:szCs w:val="24"/>
        </w:rPr>
        <w:t xml:space="preserve">to </w:t>
      </w:r>
      <w:r w:rsidR="25EC6060" w:rsidRPr="00122F8B">
        <w:rPr>
          <w:rFonts w:ascii="Times New Roman" w:eastAsia="Times New Roman" w:hAnsi="Times New Roman" w:cs="Times New Roman"/>
          <w:sz w:val="24"/>
          <w:szCs w:val="24"/>
        </w:rPr>
        <w:t>schools</w:t>
      </w:r>
      <w:r w:rsidR="368E9CD0" w:rsidRPr="00122F8B">
        <w:rPr>
          <w:rFonts w:ascii="Times New Roman" w:eastAsia="Times New Roman" w:hAnsi="Times New Roman" w:cs="Times New Roman"/>
          <w:sz w:val="24"/>
          <w:szCs w:val="24"/>
        </w:rPr>
        <w:t xml:space="preserve"> such as textbooks, meals, desks, </w:t>
      </w:r>
      <w:r w:rsidR="1675AEF4" w:rsidRPr="00122F8B">
        <w:rPr>
          <w:rFonts w:ascii="Times New Roman" w:eastAsia="Times New Roman" w:hAnsi="Times New Roman" w:cs="Times New Roman"/>
          <w:sz w:val="24"/>
          <w:szCs w:val="24"/>
        </w:rPr>
        <w:t>and chairs</w:t>
      </w:r>
      <w:r w:rsidR="25EC6060" w:rsidRPr="00122F8B">
        <w:rPr>
          <w:rFonts w:ascii="Times New Roman" w:eastAsia="Times New Roman" w:hAnsi="Times New Roman" w:cs="Times New Roman"/>
          <w:sz w:val="24"/>
          <w:szCs w:val="24"/>
        </w:rPr>
        <w:t xml:space="preserve"> </w:t>
      </w:r>
      <w:r w:rsidR="09C048E5" w:rsidRPr="00122F8B">
        <w:rPr>
          <w:rFonts w:ascii="Times New Roman" w:eastAsia="Times New Roman" w:hAnsi="Times New Roman" w:cs="Times New Roman"/>
          <w:sz w:val="24"/>
          <w:szCs w:val="24"/>
        </w:rPr>
        <w:t>to educate gi</w:t>
      </w:r>
      <w:r w:rsidR="40C97F7C" w:rsidRPr="00122F8B">
        <w:rPr>
          <w:rFonts w:ascii="Times New Roman" w:eastAsia="Times New Roman" w:hAnsi="Times New Roman" w:cs="Times New Roman"/>
          <w:sz w:val="24"/>
          <w:szCs w:val="24"/>
        </w:rPr>
        <w:t>rls through t</w:t>
      </w:r>
      <w:r w:rsidR="18E252F0" w:rsidRPr="00122F8B">
        <w:rPr>
          <w:rFonts w:ascii="Times New Roman" w:eastAsia="Times New Roman" w:hAnsi="Times New Roman" w:cs="Times New Roman"/>
          <w:sz w:val="24"/>
          <w:szCs w:val="24"/>
        </w:rPr>
        <w:t xml:space="preserve">he cooperation </w:t>
      </w:r>
      <w:r w:rsidR="5DD43B54" w:rsidRPr="00122F8B">
        <w:rPr>
          <w:rFonts w:ascii="Times New Roman" w:eastAsia="Times New Roman" w:hAnsi="Times New Roman" w:cs="Times New Roman"/>
          <w:sz w:val="24"/>
          <w:szCs w:val="24"/>
        </w:rPr>
        <w:t>with UNICEF</w:t>
      </w:r>
      <w:r w:rsidR="6F2996AE" w:rsidRPr="00122F8B">
        <w:rPr>
          <w:rFonts w:ascii="Times New Roman" w:eastAsia="Times New Roman" w:hAnsi="Times New Roman" w:cs="Times New Roman"/>
          <w:sz w:val="24"/>
          <w:szCs w:val="24"/>
        </w:rPr>
        <w:t>,</w:t>
      </w:r>
    </w:p>
    <w:p w14:paraId="716B017A" w14:textId="46A94931"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legally ensuring women’s control and ownership of property, inheritance, and financial resources,</w:t>
      </w:r>
    </w:p>
    <w:p w14:paraId="63DA8D4F" w14:textId="0E495C62" w:rsidR="00042EAF" w:rsidRPr="007A4CD0" w:rsidRDefault="7BA5262E" w:rsidP="007A4CD0">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enforcing the </w:t>
      </w:r>
      <w:r w:rsidR="00610EF8" w:rsidRPr="00122F8B">
        <w:rPr>
          <w:rFonts w:ascii="Times New Roman" w:eastAsia="Times New Roman" w:hAnsi="Times New Roman" w:cs="Times New Roman"/>
          <w:sz w:val="24"/>
          <w:szCs w:val="24"/>
        </w:rPr>
        <w:t>penalties</w:t>
      </w:r>
      <w:r w:rsidRPr="00122F8B">
        <w:rPr>
          <w:rFonts w:ascii="Times New Roman" w:eastAsia="Times New Roman" w:hAnsi="Times New Roman" w:cs="Times New Roman"/>
          <w:sz w:val="24"/>
          <w:szCs w:val="24"/>
        </w:rPr>
        <w:t xml:space="preserve"> </w:t>
      </w:r>
      <w:r w:rsidR="00610EF8" w:rsidRPr="00122F8B">
        <w:rPr>
          <w:rFonts w:ascii="Times New Roman" w:eastAsia="Times New Roman" w:hAnsi="Times New Roman" w:cs="Times New Roman"/>
          <w:sz w:val="24"/>
          <w:szCs w:val="24"/>
        </w:rPr>
        <w:t>of those who commit</w:t>
      </w:r>
      <w:r w:rsidRPr="00122F8B">
        <w:rPr>
          <w:rFonts w:ascii="Times New Roman" w:eastAsia="Times New Roman" w:hAnsi="Times New Roman" w:cs="Times New Roman"/>
          <w:sz w:val="24"/>
          <w:szCs w:val="24"/>
        </w:rPr>
        <w:t xml:space="preserve"> sexual and gender-based violence</w:t>
      </w:r>
      <w:r w:rsidR="007A4CD0">
        <w:rPr>
          <w:rFonts w:ascii="Times New Roman" w:eastAsia="Times New Roman" w:hAnsi="Times New Roman" w:cs="Times New Roman"/>
          <w:sz w:val="24"/>
          <w:szCs w:val="24"/>
        </w:rPr>
        <w:t xml:space="preserve"> </w:t>
      </w:r>
      <w:r w:rsidR="007A4CD0" w:rsidRPr="007A4CD0">
        <w:rPr>
          <w:rFonts w:ascii="Times New Roman" w:eastAsia="Times New Roman" w:hAnsi="Times New Roman" w:cs="Times New Roman"/>
          <w:sz w:val="24"/>
          <w:szCs w:val="24"/>
        </w:rPr>
        <w:t>through ways such as but not limited to:</w:t>
      </w:r>
    </w:p>
    <w:p w14:paraId="62C7C6C8" w14:textId="77777777" w:rsidR="007A4CD0" w:rsidRDefault="007A4CD0" w:rsidP="007A4CD0">
      <w:pPr>
        <w:pStyle w:val="ListParagraph"/>
        <w:numPr>
          <w:ilvl w:val="2"/>
          <w:numId w:val="1"/>
        </w:numPr>
        <w:rPr>
          <w:rFonts w:ascii="Times New Roman" w:eastAsiaTheme="minorEastAsia" w:hAnsi="Times New Roman" w:cs="Times New Roman"/>
          <w:sz w:val="24"/>
          <w:szCs w:val="24"/>
        </w:rPr>
      </w:pPr>
      <w:r w:rsidRPr="007A4CD0">
        <w:rPr>
          <w:rFonts w:ascii="Times New Roman" w:eastAsiaTheme="minorEastAsia" w:hAnsi="Times New Roman" w:cs="Times New Roman" w:hint="eastAsia"/>
          <w:sz w:val="24"/>
          <w:szCs w:val="24"/>
        </w:rPr>
        <w:t>Raising the fines to be paid for gender-based violence by thirty percent</w:t>
      </w:r>
    </w:p>
    <w:p w14:paraId="2D9C5D50" w14:textId="1BA34CD8" w:rsidR="007A4CD0" w:rsidRPr="007A4CD0" w:rsidRDefault="007A4CD0" w:rsidP="007A4CD0">
      <w:pPr>
        <w:pStyle w:val="ListParagraph"/>
        <w:numPr>
          <w:ilvl w:val="2"/>
          <w:numId w:val="1"/>
        </w:numPr>
        <w:rPr>
          <w:rFonts w:ascii="Times New Roman" w:eastAsiaTheme="minorEastAsia" w:hAnsi="Times New Roman" w:cs="Times New Roman"/>
          <w:sz w:val="24"/>
          <w:szCs w:val="24"/>
        </w:rPr>
      </w:pPr>
      <w:r w:rsidRPr="007A4CD0">
        <w:rPr>
          <w:rFonts w:ascii="Times New Roman" w:eastAsiaTheme="minorEastAsia" w:hAnsi="Times New Roman" w:cs="Times New Roman" w:hint="eastAsia"/>
          <w:sz w:val="24"/>
          <w:szCs w:val="24"/>
        </w:rPr>
        <w:t>Removing laws that may mitigate a gender-based violence perpetrator</w:t>
      </w:r>
      <w:r w:rsidRPr="007A4CD0">
        <w:rPr>
          <w:rFonts w:ascii="Times New Roman" w:eastAsiaTheme="minorEastAsia" w:hAnsi="Times New Roman" w:cs="Times New Roman" w:hint="eastAsia"/>
          <w:sz w:val="24"/>
          <w:szCs w:val="24"/>
        </w:rPr>
        <w:t>’</w:t>
      </w:r>
      <w:r w:rsidRPr="007A4CD0">
        <w:rPr>
          <w:rFonts w:ascii="Times New Roman" w:eastAsiaTheme="minorEastAsia" w:hAnsi="Times New Roman" w:cs="Times New Roman" w:hint="eastAsia"/>
          <w:sz w:val="24"/>
          <w:szCs w:val="24"/>
        </w:rPr>
        <w:t>s sentence</w:t>
      </w:r>
    </w:p>
    <w:p w14:paraId="184A5B3D" w14:textId="20CA1413" w:rsidR="007A4CD0" w:rsidRPr="007A4CD0" w:rsidRDefault="007A4CD0" w:rsidP="007A4CD0">
      <w:pPr>
        <w:pStyle w:val="ListParagraph"/>
        <w:numPr>
          <w:ilvl w:val="2"/>
          <w:numId w:val="1"/>
        </w:numPr>
        <w:rPr>
          <w:rFonts w:ascii="Times New Roman" w:eastAsiaTheme="minorEastAsia" w:hAnsi="Times New Roman" w:cs="Times New Roman"/>
          <w:sz w:val="24"/>
          <w:szCs w:val="24"/>
        </w:rPr>
      </w:pPr>
      <w:r w:rsidRPr="007A4CD0">
        <w:rPr>
          <w:rFonts w:ascii="Times New Roman" w:eastAsiaTheme="minorEastAsia" w:hAnsi="Times New Roman" w:cs="Times New Roman" w:hint="eastAsia"/>
          <w:sz w:val="24"/>
          <w:szCs w:val="24"/>
        </w:rPr>
        <w:t>Removing the statute of limitations for gender-based violence crimes</w:t>
      </w:r>
    </w:p>
    <w:p w14:paraId="6AA3D846" w14:textId="25FD9155"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aiming </w:t>
      </w:r>
      <w:r w:rsidRPr="007A4CD0">
        <w:rPr>
          <w:rFonts w:ascii="Times New Roman" w:eastAsia="Times New Roman" w:hAnsi="Times New Roman" w:cs="Times New Roman"/>
          <w:sz w:val="24"/>
          <w:szCs w:val="24"/>
        </w:rPr>
        <w:t>to settle political unrest</w:t>
      </w:r>
      <w:r w:rsidRPr="00122F8B">
        <w:rPr>
          <w:rFonts w:ascii="Times New Roman" w:eastAsia="Times New Roman" w:hAnsi="Times New Roman" w:cs="Times New Roman"/>
          <w:sz w:val="24"/>
          <w:szCs w:val="24"/>
        </w:rPr>
        <w:t xml:space="preserve"> within the state to provide an environment to fully support women’s rights</w:t>
      </w:r>
      <w:r w:rsidR="0233CAD3" w:rsidRPr="00122F8B">
        <w:rPr>
          <w:rFonts w:ascii="Times New Roman" w:eastAsia="Times New Roman" w:hAnsi="Times New Roman" w:cs="Times New Roman"/>
          <w:sz w:val="24"/>
          <w:szCs w:val="24"/>
        </w:rPr>
        <w:t>,</w:t>
      </w:r>
    </w:p>
    <w:p w14:paraId="06684FE3" w14:textId="6BD7D99C"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advising the legislature to cooperate with regional and country offices of UN Women when drafting regulations such as but not limited to:</w:t>
      </w:r>
    </w:p>
    <w:p w14:paraId="0EC02FCD" w14:textId="77777777" w:rsidR="006C2C31" w:rsidRPr="006C2C31" w:rsidRDefault="7BA5262E" w:rsidP="006C2C31">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the right to decide sexual relations without pressure from men</w:t>
      </w:r>
      <w:r w:rsidR="314D1518" w:rsidRPr="00122F8B">
        <w:rPr>
          <w:rFonts w:ascii="Times New Roman" w:eastAsia="Times New Roman" w:hAnsi="Times New Roman" w:cs="Times New Roman"/>
          <w:sz w:val="24"/>
          <w:szCs w:val="24"/>
        </w:rPr>
        <w:t>,</w:t>
      </w:r>
    </w:p>
    <w:p w14:paraId="458AFE6F" w14:textId="2E4E592F" w:rsidR="00042EAF" w:rsidRPr="006C2C31" w:rsidRDefault="7BA5262E" w:rsidP="006C2C31">
      <w:pPr>
        <w:pStyle w:val="ListParagraph"/>
        <w:numPr>
          <w:ilvl w:val="2"/>
          <w:numId w:val="1"/>
        </w:numPr>
        <w:spacing w:line="240" w:lineRule="auto"/>
        <w:rPr>
          <w:rFonts w:ascii="Times New Roman" w:eastAsiaTheme="minorEastAsia" w:hAnsi="Times New Roman" w:cs="Times New Roman"/>
          <w:sz w:val="24"/>
          <w:szCs w:val="24"/>
        </w:rPr>
      </w:pPr>
      <w:r w:rsidRPr="006C2C31">
        <w:rPr>
          <w:rFonts w:ascii="Times New Roman" w:eastAsia="Times New Roman" w:hAnsi="Times New Roman" w:cs="Times New Roman"/>
          <w:sz w:val="24"/>
          <w:szCs w:val="24"/>
        </w:rPr>
        <w:t xml:space="preserve">the right to decline sexual relations with men who </w:t>
      </w:r>
      <w:r w:rsidR="00610EF8" w:rsidRPr="006C2C31">
        <w:rPr>
          <w:rFonts w:ascii="Times New Roman" w:eastAsia="Times New Roman" w:hAnsi="Times New Roman" w:cs="Times New Roman"/>
          <w:sz w:val="24"/>
          <w:szCs w:val="24"/>
        </w:rPr>
        <w:t>choose</w:t>
      </w:r>
      <w:r w:rsidRPr="006C2C31">
        <w:rPr>
          <w:rFonts w:ascii="Times New Roman" w:eastAsia="Times New Roman" w:hAnsi="Times New Roman" w:cs="Times New Roman"/>
          <w:sz w:val="24"/>
          <w:szCs w:val="24"/>
        </w:rPr>
        <w:t xml:space="preserve"> not </w:t>
      </w:r>
      <w:r w:rsidR="00610EF8" w:rsidRPr="006C2C31">
        <w:rPr>
          <w:rFonts w:ascii="Times New Roman" w:eastAsia="Times New Roman" w:hAnsi="Times New Roman" w:cs="Times New Roman"/>
          <w:sz w:val="24"/>
          <w:szCs w:val="24"/>
        </w:rPr>
        <w:t>use</w:t>
      </w:r>
      <w:r w:rsidRPr="006C2C31">
        <w:rPr>
          <w:rFonts w:ascii="Times New Roman" w:eastAsia="Times New Roman" w:hAnsi="Times New Roman" w:cs="Times New Roman"/>
          <w:sz w:val="24"/>
          <w:szCs w:val="24"/>
        </w:rPr>
        <w:t xml:space="preserve"> </w:t>
      </w:r>
      <w:r w:rsidR="0100343A" w:rsidRPr="006C2C31">
        <w:rPr>
          <w:rFonts w:ascii="Times New Roman" w:eastAsia="Times New Roman" w:hAnsi="Times New Roman" w:cs="Times New Roman"/>
          <w:sz w:val="24"/>
          <w:szCs w:val="24"/>
        </w:rPr>
        <w:t>contraceptives;</w:t>
      </w:r>
    </w:p>
    <w:p w14:paraId="2403DF04" w14:textId="2E463B8F"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1E526FEA" w14:textId="7E329DCB" w:rsidR="00042EAF" w:rsidRPr="006C2C31"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Supports</w:t>
      </w:r>
      <w:r w:rsidRPr="00122F8B">
        <w:rPr>
          <w:rFonts w:ascii="Times New Roman" w:eastAsia="Times New Roman" w:hAnsi="Times New Roman" w:cs="Times New Roman"/>
          <w:sz w:val="24"/>
          <w:szCs w:val="24"/>
        </w:rPr>
        <w:t xml:space="preserve"> citizens of member states to participate in the campaign begun by the Solidarity for African Women’s Rights (SOAWR) Coalition to urge governments in signing and ratifying the Maputo Protocol that legally binds the guarantee of women’s rights</w:t>
      </w:r>
      <w:r w:rsidR="5094F9FB" w:rsidRPr="00122F8B">
        <w:rPr>
          <w:rFonts w:ascii="Times New Roman" w:eastAsia="Times New Roman" w:hAnsi="Times New Roman" w:cs="Times New Roman"/>
          <w:sz w:val="24"/>
          <w:szCs w:val="24"/>
        </w:rPr>
        <w:t>;</w:t>
      </w:r>
    </w:p>
    <w:p w14:paraId="76DC69C8" w14:textId="77777777" w:rsidR="006C2C31" w:rsidRPr="006C2C31" w:rsidRDefault="006C2C31" w:rsidP="006C2C31">
      <w:pPr>
        <w:spacing w:line="240" w:lineRule="auto"/>
        <w:rPr>
          <w:rFonts w:ascii="Times New Roman" w:eastAsiaTheme="minorEastAsia" w:hAnsi="Times New Roman" w:cs="Times New Roman"/>
          <w:sz w:val="24"/>
          <w:szCs w:val="24"/>
          <w:lang w:eastAsia="ko-KR"/>
        </w:rPr>
      </w:pPr>
    </w:p>
    <w:p w14:paraId="023395A2" w14:textId="1AA9C219"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Directs</w:t>
      </w:r>
      <w:r w:rsidRPr="00122F8B">
        <w:rPr>
          <w:rFonts w:ascii="Times New Roman" w:eastAsia="Times New Roman" w:hAnsi="Times New Roman" w:cs="Times New Roman"/>
          <w:sz w:val="24"/>
          <w:szCs w:val="24"/>
        </w:rPr>
        <w:t xml:space="preserve"> the UNFPA to further develop the Global Programme to Enhance Reproductive Health Commodity Security (RHCS) by establishing a regional Family Planning Center in every member state to help the well</w:t>
      </w:r>
      <w:r w:rsidR="00207A82" w:rsidRPr="00122F8B">
        <w:rPr>
          <w:rFonts w:ascii="Times New Roman" w:eastAsia="Times New Roman" w:hAnsi="Times New Roman" w:cs="Times New Roman"/>
          <w:sz w:val="24"/>
          <w:szCs w:val="24"/>
        </w:rPr>
        <w:t>-</w:t>
      </w:r>
      <w:r w:rsidRPr="00122F8B">
        <w:rPr>
          <w:rFonts w:ascii="Times New Roman" w:eastAsia="Times New Roman" w:hAnsi="Times New Roman" w:cs="Times New Roman"/>
          <w:sz w:val="24"/>
          <w:szCs w:val="24"/>
        </w:rPr>
        <w:t>being of women through means such as but not limited to:</w:t>
      </w:r>
    </w:p>
    <w:p w14:paraId="133CAD29" w14:textId="4EA4921E"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holding regional programs in rural communities to alleviate women’s fears toward speaking the truth and utilizing contraceptives with the help of local health workers trained by the UNFPA in ways such as but not limited to:</w:t>
      </w:r>
    </w:p>
    <w:p w14:paraId="0570F1B6" w14:textId="069E098D"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counseling women who express concerns regarding unwanted pregnancies,</w:t>
      </w:r>
    </w:p>
    <w:p w14:paraId="6CD66B7A" w14:textId="4E79352A"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proposing potential solutions and providing guidance for victims of domestic violence and sexual abuse,</w:t>
      </w:r>
    </w:p>
    <w:p w14:paraId="09AF585B" w14:textId="7D880AD3"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educating women through holding sessions at the Center on information such as but not limited to:</w:t>
      </w:r>
    </w:p>
    <w:p w14:paraId="10D94BF0" w14:textId="60FAA784"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numerous contraception methods (such as condoms, contraceptive pills which contain synthetic sex hormones preventing ovulation, </w:t>
      </w:r>
      <w:r w:rsidR="00207A82" w:rsidRPr="00122F8B">
        <w:rPr>
          <w:rFonts w:ascii="Times New Roman" w:eastAsia="Times New Roman" w:hAnsi="Times New Roman" w:cs="Times New Roman"/>
          <w:sz w:val="24"/>
          <w:szCs w:val="24"/>
        </w:rPr>
        <w:t xml:space="preserve">and </w:t>
      </w:r>
      <w:r w:rsidRPr="00122F8B">
        <w:rPr>
          <w:rFonts w:ascii="Times New Roman" w:eastAsia="Times New Roman" w:hAnsi="Times New Roman" w:cs="Times New Roman"/>
          <w:sz w:val="24"/>
          <w:szCs w:val="24"/>
        </w:rPr>
        <w:t>intrauterine devices) and their exact usages to prevent health issues and pregnancies</w:t>
      </w:r>
      <w:r w:rsidR="366028E6" w:rsidRPr="00122F8B">
        <w:rPr>
          <w:rFonts w:ascii="Times New Roman" w:eastAsia="Times New Roman" w:hAnsi="Times New Roman" w:cs="Times New Roman"/>
          <w:sz w:val="24"/>
          <w:szCs w:val="24"/>
        </w:rPr>
        <w:t>,</w:t>
      </w:r>
    </w:p>
    <w:p w14:paraId="37465498" w14:textId="5B60A8CB"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benefits of contraception such as reducing poverty and morbidity rates</w:t>
      </w:r>
      <w:r w:rsidR="74E1F5BB" w:rsidRPr="00122F8B">
        <w:rPr>
          <w:rFonts w:ascii="Times New Roman" w:eastAsia="Times New Roman" w:hAnsi="Times New Roman" w:cs="Times New Roman"/>
          <w:sz w:val="24"/>
          <w:szCs w:val="24"/>
        </w:rPr>
        <w:t>,</w:t>
      </w:r>
      <w:r w:rsidRPr="00122F8B">
        <w:rPr>
          <w:rFonts w:ascii="Times New Roman" w:eastAsia="Times New Roman" w:hAnsi="Times New Roman" w:cs="Times New Roman"/>
          <w:sz w:val="24"/>
          <w:szCs w:val="24"/>
        </w:rPr>
        <w:t xml:space="preserve"> </w:t>
      </w:r>
    </w:p>
    <w:p w14:paraId="00158268" w14:textId="14CBA141"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visiting schools to educate the youth on contraception and other information alike to what is mentioned in sub</w:t>
      </w:r>
      <w:r w:rsidR="00207A82" w:rsidRPr="00122F8B">
        <w:rPr>
          <w:rFonts w:ascii="Times New Roman" w:eastAsia="Times New Roman" w:hAnsi="Times New Roman" w:cs="Times New Roman"/>
          <w:sz w:val="24"/>
          <w:szCs w:val="24"/>
        </w:rPr>
        <w:t>-</w:t>
      </w:r>
      <w:r w:rsidRPr="00122F8B">
        <w:rPr>
          <w:rFonts w:ascii="Times New Roman" w:eastAsia="Times New Roman" w:hAnsi="Times New Roman" w:cs="Times New Roman"/>
          <w:sz w:val="24"/>
          <w:szCs w:val="24"/>
        </w:rPr>
        <w:t>clause b of clause 3,</w:t>
      </w:r>
    </w:p>
    <w:p w14:paraId="62F605EA" w14:textId="3A5A0EFC" w:rsidR="00207A82" w:rsidRPr="00122F8B" w:rsidRDefault="00122F8B"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supplying contraceptives for women to freely access and utilize,</w:t>
      </w:r>
    </w:p>
    <w:p w14:paraId="71AB699E" w14:textId="0DB3DFC7"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sending doctors from the World Health Organization (WHO) and the United Nations Foundation to</w:t>
      </w:r>
      <w:r w:rsidR="475D2B43" w:rsidRPr="00122F8B">
        <w:rPr>
          <w:rFonts w:ascii="Times New Roman" w:eastAsia="Times New Roman" w:hAnsi="Times New Roman" w:cs="Times New Roman"/>
          <w:sz w:val="24"/>
          <w:szCs w:val="24"/>
        </w:rPr>
        <w:t xml:space="preserve"> reduce the side effects of contraception by</w:t>
      </w:r>
      <w:r w:rsidRPr="00122F8B">
        <w:rPr>
          <w:rFonts w:ascii="Times New Roman" w:eastAsia="Times New Roman" w:hAnsi="Times New Roman" w:cs="Times New Roman"/>
          <w:sz w:val="24"/>
          <w:szCs w:val="24"/>
        </w:rPr>
        <w:t xml:space="preserve"> c</w:t>
      </w:r>
      <w:r w:rsidR="48B2D22D" w:rsidRPr="00122F8B">
        <w:rPr>
          <w:rFonts w:ascii="Times New Roman" w:eastAsia="Times New Roman" w:hAnsi="Times New Roman" w:cs="Times New Roman"/>
          <w:sz w:val="24"/>
          <w:szCs w:val="24"/>
        </w:rPr>
        <w:t xml:space="preserve">arrying </w:t>
      </w:r>
      <w:r w:rsidRPr="00122F8B">
        <w:rPr>
          <w:rFonts w:ascii="Times New Roman" w:eastAsia="Times New Roman" w:hAnsi="Times New Roman" w:cs="Times New Roman"/>
          <w:sz w:val="24"/>
          <w:szCs w:val="24"/>
        </w:rPr>
        <w:t xml:space="preserve">out health check-ups of </w:t>
      </w:r>
      <w:r w:rsidR="0D7BC3C1" w:rsidRPr="00122F8B">
        <w:rPr>
          <w:rFonts w:ascii="Times New Roman" w:eastAsia="Times New Roman" w:hAnsi="Times New Roman" w:cs="Times New Roman"/>
          <w:sz w:val="24"/>
          <w:szCs w:val="24"/>
        </w:rPr>
        <w:t xml:space="preserve">potentially pregnant </w:t>
      </w:r>
      <w:r w:rsidRPr="00122F8B">
        <w:rPr>
          <w:rFonts w:ascii="Times New Roman" w:eastAsia="Times New Roman" w:hAnsi="Times New Roman" w:cs="Times New Roman"/>
          <w:sz w:val="24"/>
          <w:szCs w:val="24"/>
        </w:rPr>
        <w:t>women</w:t>
      </w:r>
      <w:r w:rsidR="1DE0A666" w:rsidRPr="00122F8B">
        <w:rPr>
          <w:rFonts w:ascii="Times New Roman" w:eastAsia="Times New Roman" w:hAnsi="Times New Roman" w:cs="Times New Roman"/>
          <w:sz w:val="24"/>
          <w:szCs w:val="24"/>
        </w:rPr>
        <w:t xml:space="preserve"> and young women</w:t>
      </w:r>
      <w:r w:rsidR="5F55C092" w:rsidRPr="00122F8B">
        <w:rPr>
          <w:rFonts w:ascii="Times New Roman" w:eastAsia="Times New Roman" w:hAnsi="Times New Roman" w:cs="Times New Roman"/>
          <w:sz w:val="24"/>
          <w:szCs w:val="24"/>
        </w:rPr>
        <w:t xml:space="preserve"> </w:t>
      </w:r>
      <w:r w:rsidR="1641CD88" w:rsidRPr="00122F8B">
        <w:rPr>
          <w:rFonts w:ascii="Times New Roman" w:eastAsia="Times New Roman" w:hAnsi="Times New Roman" w:cs="Times New Roman"/>
          <w:sz w:val="24"/>
          <w:szCs w:val="24"/>
        </w:rPr>
        <w:t xml:space="preserve">through ways </w:t>
      </w:r>
      <w:r w:rsidR="657AFD5C" w:rsidRPr="00122F8B">
        <w:rPr>
          <w:rFonts w:ascii="Times New Roman" w:eastAsia="Times New Roman" w:hAnsi="Times New Roman" w:cs="Times New Roman"/>
          <w:sz w:val="24"/>
          <w:szCs w:val="24"/>
        </w:rPr>
        <w:t>such as but not limited to:</w:t>
      </w:r>
    </w:p>
    <w:p w14:paraId="3554093A" w14:textId="243F4D3E" w:rsidR="00042EAF" w:rsidRPr="00122F8B" w:rsidRDefault="53AE16EE" w:rsidP="00122F8B">
      <w:pPr>
        <w:pStyle w:val="ListParagraph"/>
        <w:numPr>
          <w:ilvl w:val="2"/>
          <w:numId w:val="1"/>
        </w:num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B</w:t>
      </w:r>
      <w:r w:rsidR="003F3B05" w:rsidRPr="00122F8B">
        <w:rPr>
          <w:rFonts w:ascii="Times New Roman" w:eastAsia="Times New Roman" w:hAnsi="Times New Roman" w:cs="Times New Roman"/>
          <w:sz w:val="24"/>
          <w:szCs w:val="24"/>
        </w:rPr>
        <w:t>imonthly b</w:t>
      </w:r>
      <w:r w:rsidRPr="00122F8B">
        <w:rPr>
          <w:rFonts w:ascii="Times New Roman" w:eastAsia="Times New Roman" w:hAnsi="Times New Roman" w:cs="Times New Roman"/>
          <w:sz w:val="24"/>
          <w:szCs w:val="24"/>
        </w:rPr>
        <w:t>lood checks</w:t>
      </w:r>
      <w:r w:rsidR="77689836" w:rsidRPr="00122F8B">
        <w:rPr>
          <w:rFonts w:ascii="Times New Roman" w:eastAsia="Times New Roman" w:hAnsi="Times New Roman" w:cs="Times New Roman"/>
          <w:sz w:val="24"/>
          <w:szCs w:val="24"/>
        </w:rPr>
        <w:t>,</w:t>
      </w:r>
    </w:p>
    <w:p w14:paraId="2E12FA90" w14:textId="283C1102" w:rsidR="00042EAF" w:rsidRPr="00122F8B" w:rsidRDefault="53AE16EE" w:rsidP="00122F8B">
      <w:pPr>
        <w:pStyle w:val="ListParagraph"/>
        <w:numPr>
          <w:ilvl w:val="2"/>
          <w:numId w:val="1"/>
        </w:num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Bimonthly body check</w:t>
      </w:r>
      <w:r w:rsidR="6F8B6123" w:rsidRPr="00122F8B">
        <w:rPr>
          <w:rFonts w:ascii="Times New Roman" w:eastAsia="Times New Roman" w:hAnsi="Times New Roman" w:cs="Times New Roman"/>
          <w:sz w:val="24"/>
          <w:szCs w:val="24"/>
        </w:rPr>
        <w:t>s</w:t>
      </w:r>
      <w:r w:rsidR="32CE5E9A" w:rsidRPr="00122F8B">
        <w:rPr>
          <w:rFonts w:ascii="Times New Roman" w:eastAsia="Times New Roman" w:hAnsi="Times New Roman" w:cs="Times New Roman"/>
          <w:sz w:val="24"/>
          <w:szCs w:val="24"/>
        </w:rPr>
        <w:t>,</w:t>
      </w:r>
    </w:p>
    <w:p w14:paraId="408C2220" w14:textId="63137F70" w:rsidR="00042EAF" w:rsidRPr="00122F8B" w:rsidRDefault="6F8B6123" w:rsidP="00122F8B">
      <w:pPr>
        <w:pStyle w:val="ListParagraph"/>
        <w:numPr>
          <w:ilvl w:val="2"/>
          <w:numId w:val="1"/>
        </w:num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Weekly visits from psychologists</w:t>
      </w:r>
      <w:r w:rsidR="4B95F0EF" w:rsidRPr="00122F8B">
        <w:rPr>
          <w:rFonts w:ascii="Times New Roman" w:eastAsia="Times New Roman" w:hAnsi="Times New Roman" w:cs="Times New Roman"/>
          <w:sz w:val="24"/>
          <w:szCs w:val="24"/>
        </w:rPr>
        <w:t>;</w:t>
      </w:r>
    </w:p>
    <w:p w14:paraId="27127540" w14:textId="1FE833B9" w:rsidR="00042EAF" w:rsidRPr="00122F8B" w:rsidRDefault="00042EAF" w:rsidP="00122F8B">
      <w:pPr>
        <w:spacing w:line="240" w:lineRule="auto"/>
        <w:rPr>
          <w:rFonts w:ascii="Times New Roman" w:hAnsi="Times New Roman" w:cs="Times New Roman"/>
          <w:sz w:val="24"/>
          <w:szCs w:val="24"/>
        </w:rPr>
      </w:pPr>
    </w:p>
    <w:p w14:paraId="47E9D33A" w14:textId="7522FECA"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Suggests</w:t>
      </w:r>
      <w:r w:rsidRPr="00122F8B">
        <w:rPr>
          <w:rFonts w:ascii="Times New Roman" w:eastAsia="Times New Roman" w:hAnsi="Times New Roman" w:cs="Times New Roman"/>
          <w:sz w:val="24"/>
          <w:szCs w:val="24"/>
        </w:rPr>
        <w:t xml:space="preserve"> member</w:t>
      </w:r>
      <w:r w:rsidR="5E041D21" w:rsidRPr="00122F8B">
        <w:rPr>
          <w:rFonts w:ascii="Times New Roman" w:eastAsia="Times New Roman" w:hAnsi="Times New Roman" w:cs="Times New Roman"/>
          <w:sz w:val="24"/>
          <w:szCs w:val="24"/>
        </w:rPr>
        <w:t xml:space="preserve"> state</w:t>
      </w:r>
      <w:r w:rsidRPr="00122F8B">
        <w:rPr>
          <w:rFonts w:ascii="Times New Roman" w:eastAsia="Times New Roman" w:hAnsi="Times New Roman" w:cs="Times New Roman"/>
          <w:sz w:val="24"/>
          <w:szCs w:val="24"/>
        </w:rPr>
        <w:t xml:space="preserve">s and the UNFPA to cooperate in distributing contraceptives during crises such as ongoing wars or </w:t>
      </w:r>
      <w:r w:rsidR="5A5B1C06" w:rsidRPr="00122F8B">
        <w:rPr>
          <w:rFonts w:ascii="Times New Roman" w:eastAsia="Times New Roman" w:hAnsi="Times New Roman" w:cs="Times New Roman"/>
          <w:sz w:val="24"/>
          <w:szCs w:val="24"/>
        </w:rPr>
        <w:t>natural disasters through means such as but not limited to:</w:t>
      </w:r>
    </w:p>
    <w:p w14:paraId="4792742A" w14:textId="2A5D0BB3" w:rsidR="00042EAF" w:rsidRPr="007A4CD0" w:rsidRDefault="23E31456" w:rsidP="00122F8B">
      <w:pPr>
        <w:pStyle w:val="ListParagraph"/>
        <w:numPr>
          <w:ilvl w:val="1"/>
          <w:numId w:val="1"/>
        </w:numPr>
        <w:spacing w:line="240" w:lineRule="auto"/>
        <w:rPr>
          <w:rFonts w:ascii="Times New Roman" w:hAnsi="Times New Roman" w:cs="Times New Roman"/>
          <w:sz w:val="24"/>
          <w:szCs w:val="24"/>
        </w:rPr>
      </w:pPr>
      <w:r w:rsidRPr="007A4CD0">
        <w:rPr>
          <w:rFonts w:ascii="Times New Roman" w:eastAsia="Times New Roman" w:hAnsi="Times New Roman" w:cs="Times New Roman"/>
          <w:sz w:val="24"/>
          <w:szCs w:val="24"/>
        </w:rPr>
        <w:t xml:space="preserve">creating an emergency plan </w:t>
      </w:r>
      <w:r w:rsidR="4EE29D80" w:rsidRPr="007A4CD0">
        <w:rPr>
          <w:rFonts w:ascii="Times New Roman" w:eastAsia="Times New Roman" w:hAnsi="Times New Roman" w:cs="Times New Roman"/>
          <w:sz w:val="24"/>
          <w:szCs w:val="24"/>
        </w:rPr>
        <w:t xml:space="preserve">to </w:t>
      </w:r>
      <w:r w:rsidR="5FC4C1C4" w:rsidRPr="007A4CD0">
        <w:rPr>
          <w:rFonts w:ascii="Times New Roman" w:eastAsia="Times New Roman" w:hAnsi="Times New Roman" w:cs="Times New Roman"/>
          <w:sz w:val="24"/>
          <w:szCs w:val="24"/>
        </w:rPr>
        <w:t>distribute contraceptives when unforeseen circumstances arise within the state</w:t>
      </w:r>
      <w:r w:rsidR="7B4E4592" w:rsidRPr="007A4CD0">
        <w:rPr>
          <w:rFonts w:ascii="Times New Roman" w:eastAsia="Times New Roman" w:hAnsi="Times New Roman" w:cs="Times New Roman"/>
          <w:sz w:val="24"/>
          <w:szCs w:val="24"/>
        </w:rPr>
        <w:t>,</w:t>
      </w:r>
    </w:p>
    <w:p w14:paraId="730AD37D" w14:textId="6D622B26" w:rsidR="00042EAF" w:rsidRPr="007A4CD0" w:rsidRDefault="5FC4C1C4" w:rsidP="00122F8B">
      <w:pPr>
        <w:pStyle w:val="ListParagraph"/>
        <w:numPr>
          <w:ilvl w:val="1"/>
          <w:numId w:val="1"/>
        </w:numPr>
        <w:spacing w:line="240" w:lineRule="auto"/>
        <w:rPr>
          <w:rFonts w:ascii="Times New Roman" w:hAnsi="Times New Roman" w:cs="Times New Roman"/>
          <w:sz w:val="24"/>
          <w:szCs w:val="24"/>
        </w:rPr>
      </w:pPr>
      <w:r w:rsidRPr="007A4CD0">
        <w:rPr>
          <w:rFonts w:ascii="Times New Roman" w:eastAsia="Times New Roman" w:hAnsi="Times New Roman" w:cs="Times New Roman"/>
          <w:sz w:val="24"/>
          <w:szCs w:val="24"/>
        </w:rPr>
        <w:t xml:space="preserve">cooperating with the UN Peacekeeping forces by supplying </w:t>
      </w:r>
      <w:r w:rsidR="2E216A4C" w:rsidRPr="007A4CD0">
        <w:rPr>
          <w:rFonts w:ascii="Times New Roman" w:eastAsia="Times New Roman" w:hAnsi="Times New Roman" w:cs="Times New Roman"/>
          <w:sz w:val="24"/>
          <w:szCs w:val="24"/>
        </w:rPr>
        <w:t>the operation sites with contraceptives provided by UNFPA Supplies</w:t>
      </w:r>
      <w:r w:rsidR="254205CD" w:rsidRPr="007A4CD0">
        <w:rPr>
          <w:rFonts w:ascii="Times New Roman" w:eastAsia="Times New Roman" w:hAnsi="Times New Roman" w:cs="Times New Roman"/>
          <w:sz w:val="24"/>
          <w:szCs w:val="24"/>
        </w:rPr>
        <w:t>,</w:t>
      </w:r>
    </w:p>
    <w:p w14:paraId="5351B5E0" w14:textId="411B2C40" w:rsidR="00042EAF" w:rsidRPr="007A4CD0" w:rsidRDefault="254205CD" w:rsidP="00122F8B">
      <w:pPr>
        <w:pStyle w:val="ListParagraph"/>
        <w:numPr>
          <w:ilvl w:val="1"/>
          <w:numId w:val="1"/>
        </w:numPr>
        <w:spacing w:line="240" w:lineRule="auto"/>
        <w:rPr>
          <w:rFonts w:ascii="Times New Roman" w:eastAsiaTheme="minorEastAsia" w:hAnsi="Times New Roman" w:cs="Times New Roman"/>
          <w:sz w:val="24"/>
          <w:szCs w:val="24"/>
        </w:rPr>
      </w:pPr>
      <w:r w:rsidRPr="007A4CD0">
        <w:rPr>
          <w:rFonts w:ascii="Times New Roman" w:eastAsia="Times New Roman" w:hAnsi="Times New Roman" w:cs="Times New Roman"/>
          <w:sz w:val="24"/>
          <w:szCs w:val="24"/>
        </w:rPr>
        <w:t xml:space="preserve">ensuring that states </w:t>
      </w:r>
      <w:r w:rsidR="2ED8F5D8" w:rsidRPr="007A4CD0">
        <w:rPr>
          <w:rFonts w:ascii="Times New Roman" w:eastAsia="Times New Roman" w:hAnsi="Times New Roman" w:cs="Times New Roman"/>
          <w:sz w:val="24"/>
          <w:szCs w:val="24"/>
        </w:rPr>
        <w:t xml:space="preserve">have the enough contraceptives during the </w:t>
      </w:r>
      <w:r w:rsidR="31F74854" w:rsidRPr="007A4CD0">
        <w:rPr>
          <w:rFonts w:ascii="Times New Roman" w:eastAsia="Times New Roman" w:hAnsi="Times New Roman" w:cs="Times New Roman"/>
          <w:sz w:val="24"/>
          <w:szCs w:val="24"/>
        </w:rPr>
        <w:t>crises</w:t>
      </w:r>
      <w:r w:rsidR="00207A82" w:rsidRPr="007A4CD0">
        <w:rPr>
          <w:rFonts w:ascii="Times New Roman" w:eastAsia="Times New Roman" w:hAnsi="Times New Roman" w:cs="Times New Roman"/>
          <w:sz w:val="24"/>
          <w:szCs w:val="24"/>
        </w:rPr>
        <w:t xml:space="preserve"> with the help of regional offices checking every month</w:t>
      </w:r>
      <w:r w:rsidR="1C0F2F13" w:rsidRPr="007A4CD0">
        <w:rPr>
          <w:rFonts w:ascii="Times New Roman" w:eastAsia="Times New Roman" w:hAnsi="Times New Roman" w:cs="Times New Roman"/>
          <w:sz w:val="24"/>
          <w:szCs w:val="24"/>
        </w:rPr>
        <w:t>;</w:t>
      </w:r>
    </w:p>
    <w:p w14:paraId="54E61584" w14:textId="384A7331"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642C9976" w14:textId="691BD93B"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Encourages</w:t>
      </w:r>
      <w:r w:rsidRPr="00122F8B">
        <w:rPr>
          <w:rFonts w:ascii="Times New Roman" w:eastAsia="Times New Roman" w:hAnsi="Times New Roman" w:cs="Times New Roman"/>
          <w:sz w:val="24"/>
          <w:szCs w:val="24"/>
        </w:rPr>
        <w:t xml:space="preserve"> local and international NGOs such as Pathfinder International to raise awareness on the importance of the issue and the status quo through ways such as but not limited to:</w:t>
      </w:r>
    </w:p>
    <w:p w14:paraId="3B40B8AF" w14:textId="4DF2EF89"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communicating with governments to promote the need of taking specific measures such as but not limited to:</w:t>
      </w:r>
    </w:p>
    <w:p w14:paraId="3A6D3B77" w14:textId="06E42BBD"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developing a national RHCS strategy</w:t>
      </w:r>
      <w:r w:rsidR="20A00C22" w:rsidRPr="00122F8B">
        <w:rPr>
          <w:rFonts w:ascii="Times New Roman" w:eastAsia="Times New Roman" w:hAnsi="Times New Roman" w:cs="Times New Roman"/>
          <w:sz w:val="24"/>
          <w:szCs w:val="24"/>
        </w:rPr>
        <w:t>,</w:t>
      </w:r>
    </w:p>
    <w:p w14:paraId="2D8B7CC7" w14:textId="654F6A98" w:rsidR="00042EAF" w:rsidRPr="00122F8B" w:rsidRDefault="5E75EFD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 </w:t>
      </w:r>
      <w:r w:rsidR="7BA5262E" w:rsidRPr="00122F8B">
        <w:rPr>
          <w:rFonts w:ascii="Times New Roman" w:eastAsia="Times New Roman" w:hAnsi="Times New Roman" w:cs="Times New Roman"/>
          <w:sz w:val="24"/>
          <w:szCs w:val="24"/>
        </w:rPr>
        <w:t>securing governmental commitment to increasing access to contraception at a national level</w:t>
      </w:r>
      <w:r w:rsidR="09F31468" w:rsidRPr="00122F8B">
        <w:rPr>
          <w:rFonts w:ascii="Times New Roman" w:eastAsia="Times New Roman" w:hAnsi="Times New Roman" w:cs="Times New Roman"/>
          <w:sz w:val="24"/>
          <w:szCs w:val="24"/>
        </w:rPr>
        <w:t>,</w:t>
      </w:r>
    </w:p>
    <w:p w14:paraId="74C4FA3E" w14:textId="00708C9E"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including reproductive health (RH) essential medicines advised by the WHO such as oral hormonal contraceptives in the national essential drug list</w:t>
      </w:r>
      <w:r w:rsidR="2105013D" w:rsidRPr="00122F8B">
        <w:rPr>
          <w:rFonts w:ascii="Times New Roman" w:eastAsia="Times New Roman" w:hAnsi="Times New Roman" w:cs="Times New Roman"/>
          <w:sz w:val="24"/>
          <w:szCs w:val="24"/>
        </w:rPr>
        <w:t>,</w:t>
      </w:r>
    </w:p>
    <w:p w14:paraId="7E3DF63C" w14:textId="63D4132F"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ensuring the establishment of a national coordinating body</w:t>
      </w:r>
      <w:r w:rsidR="550DD54A" w:rsidRPr="00122F8B">
        <w:rPr>
          <w:rFonts w:ascii="Times New Roman" w:eastAsia="Times New Roman" w:hAnsi="Times New Roman" w:cs="Times New Roman"/>
          <w:sz w:val="24"/>
          <w:szCs w:val="24"/>
        </w:rPr>
        <w:t>,</w:t>
      </w:r>
      <w:r w:rsidRPr="00122F8B">
        <w:rPr>
          <w:rFonts w:ascii="Times New Roman" w:eastAsia="Times New Roman" w:hAnsi="Times New Roman" w:cs="Times New Roman"/>
          <w:sz w:val="24"/>
          <w:szCs w:val="24"/>
        </w:rPr>
        <w:t xml:space="preserve"> </w:t>
      </w:r>
    </w:p>
    <w:p w14:paraId="4F98862A" w14:textId="53D82D42"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publishing instructional videos and pamphlets to distribute on platforms such as but not limited to:</w:t>
      </w:r>
    </w:p>
    <w:p w14:paraId="29EE18B7" w14:textId="4FEDC417"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TV commercials</w:t>
      </w:r>
      <w:r w:rsidR="06DEEC7C" w:rsidRPr="00122F8B">
        <w:rPr>
          <w:rFonts w:ascii="Times New Roman" w:eastAsia="Times New Roman" w:hAnsi="Times New Roman" w:cs="Times New Roman"/>
          <w:sz w:val="24"/>
          <w:szCs w:val="24"/>
        </w:rPr>
        <w:t>,</w:t>
      </w:r>
    </w:p>
    <w:p w14:paraId="0E9F64A5" w14:textId="6565A595"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Radio stations</w:t>
      </w:r>
      <w:r w:rsidR="3DAC60BE" w:rsidRPr="00122F8B">
        <w:rPr>
          <w:rFonts w:ascii="Times New Roman" w:eastAsia="Times New Roman" w:hAnsi="Times New Roman" w:cs="Times New Roman"/>
          <w:sz w:val="24"/>
          <w:szCs w:val="24"/>
        </w:rPr>
        <w:t>,</w:t>
      </w:r>
    </w:p>
    <w:p w14:paraId="3BDC851B" w14:textId="28FBFCF1"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TV News platforms</w:t>
      </w:r>
      <w:r w:rsidR="63367B3B" w:rsidRPr="00122F8B">
        <w:rPr>
          <w:rFonts w:ascii="Times New Roman" w:eastAsia="Times New Roman" w:hAnsi="Times New Roman" w:cs="Times New Roman"/>
          <w:sz w:val="24"/>
          <w:szCs w:val="24"/>
        </w:rPr>
        <w:t>,</w:t>
      </w:r>
    </w:p>
    <w:p w14:paraId="769707CF" w14:textId="7E198556"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Newspapers,</w:t>
      </w:r>
    </w:p>
    <w:p w14:paraId="362BB995" w14:textId="4FA9D54A"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lang w:val="en-HK"/>
        </w:rPr>
        <w:t>encouraging the participation of</w:t>
      </w:r>
      <w:r w:rsidRPr="00122F8B">
        <w:rPr>
          <w:rFonts w:ascii="Times New Roman" w:eastAsia="Times New Roman" w:hAnsi="Times New Roman" w:cs="Times New Roman"/>
          <w:sz w:val="24"/>
          <w:szCs w:val="24"/>
        </w:rPr>
        <w:t xml:space="preserve"> students in raising awareness about the limited access to contraception in Africa through cooperating with institutions in ways such as but not limited to:</w:t>
      </w:r>
    </w:p>
    <w:p w14:paraId="39682B3B" w14:textId="3FEFB1D8"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making posters to put on walls, buildings, and stores within the community,</w:t>
      </w:r>
    </w:p>
    <w:p w14:paraId="6DB87E49" w14:textId="62C8B479"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 xml:space="preserve">raising funds for women in need of contraception in Africa, </w:t>
      </w:r>
    </w:p>
    <w:p w14:paraId="5B86DE19" w14:textId="2AF85B19" w:rsidR="00042EAF" w:rsidRPr="00122F8B" w:rsidRDefault="7BA5262E" w:rsidP="00122F8B">
      <w:pPr>
        <w:pStyle w:val="ListParagraph"/>
        <w:numPr>
          <w:ilvl w:val="2"/>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discussing other creative ways to solve the issue,</w:t>
      </w:r>
    </w:p>
    <w:p w14:paraId="44A38ECB" w14:textId="7EDA72A5"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lang w:val="en-HK"/>
        </w:rPr>
        <w:t xml:space="preserve"> </w:t>
      </w:r>
    </w:p>
    <w:p w14:paraId="73E29CEB" w14:textId="4F648BF0"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Calls for</w:t>
      </w:r>
      <w:r w:rsidRPr="00122F8B">
        <w:rPr>
          <w:rFonts w:ascii="Times New Roman" w:eastAsia="Times New Roman" w:hAnsi="Times New Roman" w:cs="Times New Roman"/>
          <w:sz w:val="24"/>
          <w:szCs w:val="24"/>
        </w:rPr>
        <w:t xml:space="preserve"> MEDCs to financially support the works of the UN and the UNFPA by making donations to funds like UNFPA Supplies which would be used and monitored in ways such as but not limited to:</w:t>
      </w:r>
    </w:p>
    <w:p w14:paraId="6C4ED3F5" w14:textId="63A60DDE"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promoting culturally sensitive and client friendly family planning to reduce the effects of overpopulation and unwanted pregnancies,</w:t>
      </w:r>
    </w:p>
    <w:p w14:paraId="556C143E" w14:textId="4089088A"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providing contraceptives free of charge for women in need of such supplies through the regional centers mentioned in clause 2,</w:t>
      </w:r>
    </w:p>
    <w:p w14:paraId="5A10A05A" w14:textId="258F1A5F"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publicizing the UNFPA’s Annual Report on the statistics and specific usages of collected donations to sustain the fund’s transparency</w:t>
      </w:r>
      <w:r w:rsidR="4B080894" w:rsidRPr="00122F8B">
        <w:rPr>
          <w:rFonts w:ascii="Times New Roman" w:eastAsia="Times New Roman" w:hAnsi="Times New Roman" w:cs="Times New Roman"/>
          <w:sz w:val="24"/>
          <w:szCs w:val="24"/>
        </w:rPr>
        <w:t>;</w:t>
      </w:r>
    </w:p>
    <w:p w14:paraId="6D8CD9DF" w14:textId="620F91F4"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36506337" w14:textId="5098EA7C"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Recommends</w:t>
      </w:r>
      <w:r w:rsidRPr="00122F8B">
        <w:rPr>
          <w:rFonts w:ascii="Times New Roman" w:eastAsia="Times New Roman" w:hAnsi="Times New Roman" w:cs="Times New Roman"/>
          <w:sz w:val="24"/>
          <w:szCs w:val="24"/>
        </w:rPr>
        <w:t xml:space="preserve"> member states of the African Union (AU) to develop a unified system that aids women’s safe and equal access to contraception across Africa by discussing specific measures during the annual AU Summit such as but not limited to:</w:t>
      </w:r>
    </w:p>
    <w:p w14:paraId="74FB0420" w14:textId="7AB28246"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encouraging the markets of each state to increase the availability and supply of contraceptives through providing subsidies for local manufacturers</w:t>
      </w:r>
      <w:r w:rsidR="40E8591D" w:rsidRPr="00122F8B">
        <w:rPr>
          <w:rFonts w:ascii="Times New Roman" w:eastAsia="Times New Roman" w:hAnsi="Times New Roman" w:cs="Times New Roman"/>
          <w:sz w:val="24"/>
          <w:szCs w:val="24"/>
        </w:rPr>
        <w:t>,</w:t>
      </w:r>
    </w:p>
    <w:p w14:paraId="3673066B" w14:textId="0772AC87"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setting price floors on contraceptives for all women of different socioeconomic backgrounds to have an equal access to such supplies</w:t>
      </w:r>
      <w:r w:rsidR="05D72622" w:rsidRPr="00122F8B">
        <w:rPr>
          <w:rFonts w:ascii="Times New Roman" w:eastAsia="Times New Roman" w:hAnsi="Times New Roman" w:cs="Times New Roman"/>
          <w:sz w:val="24"/>
          <w:szCs w:val="24"/>
        </w:rPr>
        <w:t>,</w:t>
      </w:r>
    </w:p>
    <w:p w14:paraId="19D83BD1" w14:textId="01F5D50A"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regularly monitoring the hygiene of production sites manufacturing contraceptives and reporting the observations to the UN</w:t>
      </w:r>
      <w:r w:rsidR="46E5E6C5" w:rsidRPr="00122F8B">
        <w:rPr>
          <w:rFonts w:ascii="Times New Roman" w:eastAsia="Times New Roman" w:hAnsi="Times New Roman" w:cs="Times New Roman"/>
          <w:sz w:val="24"/>
          <w:szCs w:val="24"/>
        </w:rPr>
        <w:t>,</w:t>
      </w:r>
    </w:p>
    <w:p w14:paraId="0DAF0FB8" w14:textId="2FF5567C" w:rsidR="00042EAF" w:rsidRPr="00122F8B" w:rsidRDefault="7BA5262E" w:rsidP="00122F8B">
      <w:pPr>
        <w:pStyle w:val="ListParagraph"/>
        <w:numPr>
          <w:ilvl w:val="1"/>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rPr>
        <w:t>cooperating with and aiding the UNFPA through educating workers on the cultural values of member states toward contraception</w:t>
      </w:r>
      <w:r w:rsidR="5EFB2524" w:rsidRPr="00122F8B">
        <w:rPr>
          <w:rFonts w:ascii="Times New Roman" w:eastAsia="Times New Roman" w:hAnsi="Times New Roman" w:cs="Times New Roman"/>
          <w:sz w:val="24"/>
          <w:szCs w:val="24"/>
        </w:rPr>
        <w:t>;</w:t>
      </w:r>
    </w:p>
    <w:p w14:paraId="5D5E5D5C" w14:textId="0AD04AF8" w:rsidR="00042EAF" w:rsidRPr="00122F8B" w:rsidRDefault="7BA5262E" w:rsidP="00122F8B">
      <w:pPr>
        <w:spacing w:line="240" w:lineRule="auto"/>
        <w:rPr>
          <w:rFonts w:ascii="Times New Roman" w:hAnsi="Times New Roman" w:cs="Times New Roman"/>
          <w:sz w:val="24"/>
          <w:szCs w:val="24"/>
        </w:rPr>
      </w:pPr>
      <w:r w:rsidRPr="00122F8B">
        <w:rPr>
          <w:rFonts w:ascii="Times New Roman" w:eastAsia="Times New Roman" w:hAnsi="Times New Roman" w:cs="Times New Roman"/>
          <w:sz w:val="24"/>
          <w:szCs w:val="24"/>
        </w:rPr>
        <w:t xml:space="preserve"> </w:t>
      </w:r>
    </w:p>
    <w:p w14:paraId="53C9D698" w14:textId="53FF4D3A" w:rsidR="00042EAF" w:rsidRPr="00122F8B" w:rsidRDefault="7BA5262E" w:rsidP="00122F8B">
      <w:pPr>
        <w:pStyle w:val="ListParagraph"/>
        <w:numPr>
          <w:ilvl w:val="0"/>
          <w:numId w:val="1"/>
        </w:numPr>
        <w:spacing w:line="240" w:lineRule="auto"/>
        <w:rPr>
          <w:rFonts w:ascii="Times New Roman" w:eastAsiaTheme="minorEastAsia" w:hAnsi="Times New Roman" w:cs="Times New Roman"/>
          <w:sz w:val="24"/>
          <w:szCs w:val="24"/>
        </w:rPr>
      </w:pPr>
      <w:r w:rsidRPr="00122F8B">
        <w:rPr>
          <w:rFonts w:ascii="Times New Roman" w:eastAsia="Times New Roman" w:hAnsi="Times New Roman" w:cs="Times New Roman"/>
          <w:sz w:val="24"/>
          <w:szCs w:val="24"/>
          <w:u w:val="single"/>
        </w:rPr>
        <w:t>Requests</w:t>
      </w:r>
      <w:r w:rsidRPr="00122F8B">
        <w:rPr>
          <w:rFonts w:ascii="Times New Roman" w:eastAsia="Times New Roman" w:hAnsi="Times New Roman" w:cs="Times New Roman"/>
          <w:sz w:val="24"/>
          <w:szCs w:val="24"/>
        </w:rPr>
        <w:t xml:space="preserve"> the Secretary General of the UN to deliver a report on the points discussed in this resolution to all delegations and organizations, such as the UNFPA</w:t>
      </w:r>
      <w:r w:rsidR="0CCE2BA5" w:rsidRPr="00122F8B">
        <w:rPr>
          <w:rFonts w:ascii="Times New Roman" w:eastAsia="Times New Roman" w:hAnsi="Times New Roman" w:cs="Times New Roman"/>
          <w:sz w:val="24"/>
          <w:szCs w:val="24"/>
        </w:rPr>
        <w:t xml:space="preserve"> and UN Women</w:t>
      </w:r>
      <w:r w:rsidRPr="00122F8B">
        <w:rPr>
          <w:rFonts w:ascii="Times New Roman" w:eastAsia="Times New Roman" w:hAnsi="Times New Roman" w:cs="Times New Roman"/>
          <w:sz w:val="24"/>
          <w:szCs w:val="24"/>
        </w:rPr>
        <w:t>, involved in implementing these suggested solutions.</w:t>
      </w:r>
    </w:p>
    <w:p w14:paraId="2C078E63" w14:textId="02C52D18" w:rsidR="00042EAF" w:rsidRDefault="00042EAF" w:rsidP="00122F8B">
      <w:pPr>
        <w:spacing w:line="240" w:lineRule="auto"/>
        <w:rPr>
          <w:rFonts w:ascii="Times New Roman" w:hAnsi="Times New Roman" w:cs="Times New Roman"/>
          <w:sz w:val="24"/>
          <w:szCs w:val="24"/>
        </w:rPr>
      </w:pPr>
    </w:p>
    <w:p w14:paraId="6DFD53C8" w14:textId="2A8424E1" w:rsidR="00B03E12" w:rsidRPr="00B03E12" w:rsidRDefault="00B03E12" w:rsidP="00B03E12">
      <w:pPr>
        <w:pStyle w:val="ListParagraph"/>
        <w:numPr>
          <w:ilvl w:val="0"/>
          <w:numId w:val="1"/>
        </w:numPr>
        <w:spacing w:line="240" w:lineRule="auto"/>
        <w:rPr>
          <w:rFonts w:ascii="Times New Roman" w:hAnsi="Times New Roman" w:cs="Times New Roman"/>
          <w:sz w:val="24"/>
          <w:szCs w:val="24"/>
        </w:rPr>
      </w:pPr>
      <w:r w:rsidRPr="00B03E12">
        <w:rPr>
          <w:rFonts w:ascii="Times New Roman" w:hAnsi="Times New Roman" w:cs="Times New Roman" w:hint="eastAsia"/>
          <w:sz w:val="24"/>
          <w:szCs w:val="24"/>
          <w:u w:val="single"/>
        </w:rPr>
        <w:t xml:space="preserve">Suggests </w:t>
      </w:r>
      <w:r w:rsidRPr="00B03E12">
        <w:rPr>
          <w:rFonts w:ascii="Times New Roman" w:hAnsi="Times New Roman" w:cs="Times New Roman" w:hint="eastAsia"/>
          <w:sz w:val="24"/>
          <w:szCs w:val="24"/>
        </w:rPr>
        <w:t>member states to increase the awareness of men and public as a whole about this issue and encourage men to take part in empowering women</w:t>
      </w:r>
      <w:r w:rsidRPr="00B03E12">
        <w:rPr>
          <w:rFonts w:ascii="Times New Roman" w:hAnsi="Times New Roman" w:cs="Times New Roman" w:hint="eastAsia"/>
          <w:sz w:val="24"/>
          <w:szCs w:val="24"/>
        </w:rPr>
        <w:t>’</w:t>
      </w:r>
      <w:r w:rsidRPr="00B03E12">
        <w:rPr>
          <w:rFonts w:ascii="Times New Roman" w:hAnsi="Times New Roman" w:cs="Times New Roman" w:hint="eastAsia"/>
          <w:sz w:val="24"/>
          <w:szCs w:val="24"/>
        </w:rPr>
        <w:t>s rights through actions such as but not limited to:</w:t>
      </w:r>
    </w:p>
    <w:p w14:paraId="1C4EBC6B" w14:textId="77777777" w:rsidR="00B03E12" w:rsidRPr="00B03E12" w:rsidRDefault="00B03E12" w:rsidP="00B03E12">
      <w:pPr>
        <w:pStyle w:val="ListParagraph"/>
        <w:rPr>
          <w:rFonts w:ascii="Times New Roman" w:hAnsi="Times New Roman" w:cs="Times New Roman"/>
          <w:sz w:val="24"/>
          <w:szCs w:val="24"/>
        </w:rPr>
      </w:pPr>
    </w:p>
    <w:p w14:paraId="6F6A615C" w14:textId="77777777" w:rsidR="00B03E12" w:rsidRDefault="00B03E12" w:rsidP="00B03E12">
      <w:pPr>
        <w:pStyle w:val="ListParagraph"/>
        <w:numPr>
          <w:ilvl w:val="1"/>
          <w:numId w:val="1"/>
        </w:numPr>
        <w:spacing w:line="240" w:lineRule="auto"/>
        <w:rPr>
          <w:rFonts w:ascii="Times New Roman" w:hAnsi="Times New Roman" w:cs="Times New Roman"/>
          <w:sz w:val="24"/>
          <w:szCs w:val="24"/>
        </w:rPr>
      </w:pPr>
      <w:r w:rsidRPr="00B03E12">
        <w:rPr>
          <w:rFonts w:ascii="Times New Roman" w:hAnsi="Times New Roman" w:cs="Times New Roman" w:hint="eastAsia"/>
          <w:sz w:val="24"/>
          <w:szCs w:val="24"/>
        </w:rPr>
        <w:t xml:space="preserve">having informative advertisement to inform the public about the severity of this issue, </w:t>
      </w:r>
    </w:p>
    <w:p w14:paraId="0D6F6BDF" w14:textId="77777777" w:rsidR="00B03E12" w:rsidRDefault="00B03E12" w:rsidP="00B03E12">
      <w:pPr>
        <w:pStyle w:val="ListParagraph"/>
        <w:numPr>
          <w:ilvl w:val="1"/>
          <w:numId w:val="1"/>
        </w:numPr>
        <w:spacing w:line="240" w:lineRule="auto"/>
        <w:rPr>
          <w:rFonts w:ascii="Times New Roman" w:hAnsi="Times New Roman" w:cs="Times New Roman"/>
          <w:sz w:val="24"/>
          <w:szCs w:val="24"/>
        </w:rPr>
      </w:pPr>
      <w:r w:rsidRPr="00B03E12">
        <w:rPr>
          <w:rFonts w:ascii="Times New Roman" w:hAnsi="Times New Roman" w:cs="Times New Roman" w:hint="eastAsia"/>
          <w:sz w:val="24"/>
          <w:szCs w:val="24"/>
        </w:rPr>
        <w:t>making people be aware that this crime is a problem from the men and women</w:t>
      </w:r>
      <w:r w:rsidRPr="00B03E12">
        <w:rPr>
          <w:rFonts w:ascii="Times New Roman" w:hAnsi="Times New Roman" w:cs="Times New Roman" w:hint="eastAsia"/>
          <w:sz w:val="24"/>
          <w:szCs w:val="24"/>
        </w:rPr>
        <w:t>’</w:t>
      </w:r>
      <w:r w:rsidRPr="00B03E12">
        <w:rPr>
          <w:rFonts w:ascii="Times New Roman" w:hAnsi="Times New Roman" w:cs="Times New Roman" w:hint="eastAsia"/>
          <w:sz w:val="24"/>
          <w:szCs w:val="24"/>
        </w:rPr>
        <w:t>s interaction and that they are both responsible for such problems,</w:t>
      </w:r>
    </w:p>
    <w:p w14:paraId="1E7444C2" w14:textId="3157B960" w:rsidR="00B03E12" w:rsidRPr="00B03E12" w:rsidRDefault="00B03E12" w:rsidP="00B03E12">
      <w:pPr>
        <w:pStyle w:val="ListParagraph"/>
        <w:numPr>
          <w:ilvl w:val="1"/>
          <w:numId w:val="1"/>
        </w:numPr>
        <w:spacing w:line="240" w:lineRule="auto"/>
        <w:rPr>
          <w:rFonts w:ascii="Times New Roman" w:hAnsi="Times New Roman" w:cs="Times New Roman"/>
          <w:sz w:val="24"/>
          <w:szCs w:val="24"/>
        </w:rPr>
      </w:pPr>
      <w:r w:rsidRPr="00B03E12">
        <w:rPr>
          <w:rFonts w:ascii="Times New Roman" w:hAnsi="Times New Roman" w:cs="Times New Roman" w:hint="eastAsia"/>
          <w:sz w:val="24"/>
          <w:szCs w:val="24"/>
        </w:rPr>
        <w:t>updating the public</w:t>
      </w:r>
      <w:r w:rsidRPr="00B03E12">
        <w:rPr>
          <w:rFonts w:ascii="Times New Roman" w:hAnsi="Times New Roman" w:cs="Times New Roman" w:hint="eastAsia"/>
          <w:sz w:val="24"/>
          <w:szCs w:val="24"/>
        </w:rPr>
        <w:t>’</w:t>
      </w:r>
      <w:r w:rsidRPr="00B03E12">
        <w:rPr>
          <w:rFonts w:ascii="Times New Roman" w:hAnsi="Times New Roman" w:cs="Times New Roman" w:hint="eastAsia"/>
          <w:sz w:val="24"/>
          <w:szCs w:val="24"/>
        </w:rPr>
        <w:t>s knowledge on the current laws of these actions so that they are aware that it is clearly illegal;</w:t>
      </w:r>
    </w:p>
    <w:p w14:paraId="615F93CF" w14:textId="77777777" w:rsidR="00B03E12" w:rsidRPr="00122F8B" w:rsidRDefault="00B03E12" w:rsidP="00122F8B">
      <w:pPr>
        <w:spacing w:line="240" w:lineRule="auto"/>
        <w:rPr>
          <w:rFonts w:ascii="Times New Roman" w:hAnsi="Times New Roman" w:cs="Times New Roman"/>
          <w:sz w:val="24"/>
          <w:szCs w:val="24"/>
        </w:rPr>
      </w:pPr>
    </w:p>
    <w:sectPr w:rsidR="00B03E12" w:rsidRPr="0012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3F6"/>
    <w:multiLevelType w:val="hybridMultilevel"/>
    <w:tmpl w:val="08FE3534"/>
    <w:lvl w:ilvl="0" w:tplc="51FA3F00">
      <w:start w:val="1"/>
      <w:numFmt w:val="lowerRoman"/>
      <w:lvlText w:val="%1."/>
      <w:lvlJc w:val="right"/>
      <w:pPr>
        <w:tabs>
          <w:tab w:val="num" w:pos="720"/>
        </w:tabs>
        <w:ind w:left="720" w:hanging="360"/>
      </w:pPr>
    </w:lvl>
    <w:lvl w:ilvl="1" w:tplc="53F697AC" w:tentative="1">
      <w:start w:val="1"/>
      <w:numFmt w:val="lowerRoman"/>
      <w:lvlText w:val="%2."/>
      <w:lvlJc w:val="right"/>
      <w:pPr>
        <w:tabs>
          <w:tab w:val="num" w:pos="1440"/>
        </w:tabs>
        <w:ind w:left="1440" w:hanging="360"/>
      </w:pPr>
    </w:lvl>
    <w:lvl w:ilvl="2" w:tplc="23B8CEA8" w:tentative="1">
      <w:start w:val="1"/>
      <w:numFmt w:val="lowerRoman"/>
      <w:lvlText w:val="%3."/>
      <w:lvlJc w:val="right"/>
      <w:pPr>
        <w:tabs>
          <w:tab w:val="num" w:pos="2160"/>
        </w:tabs>
        <w:ind w:left="2160" w:hanging="360"/>
      </w:pPr>
    </w:lvl>
    <w:lvl w:ilvl="3" w:tplc="7DA0CC90" w:tentative="1">
      <w:start w:val="1"/>
      <w:numFmt w:val="lowerRoman"/>
      <w:lvlText w:val="%4."/>
      <w:lvlJc w:val="right"/>
      <w:pPr>
        <w:tabs>
          <w:tab w:val="num" w:pos="2880"/>
        </w:tabs>
        <w:ind w:left="2880" w:hanging="360"/>
      </w:pPr>
    </w:lvl>
    <w:lvl w:ilvl="4" w:tplc="48C4EE06" w:tentative="1">
      <w:start w:val="1"/>
      <w:numFmt w:val="lowerRoman"/>
      <w:lvlText w:val="%5."/>
      <w:lvlJc w:val="right"/>
      <w:pPr>
        <w:tabs>
          <w:tab w:val="num" w:pos="3600"/>
        </w:tabs>
        <w:ind w:left="3600" w:hanging="360"/>
      </w:pPr>
    </w:lvl>
    <w:lvl w:ilvl="5" w:tplc="F8D48620" w:tentative="1">
      <w:start w:val="1"/>
      <w:numFmt w:val="lowerRoman"/>
      <w:lvlText w:val="%6."/>
      <w:lvlJc w:val="right"/>
      <w:pPr>
        <w:tabs>
          <w:tab w:val="num" w:pos="4320"/>
        </w:tabs>
        <w:ind w:left="4320" w:hanging="360"/>
      </w:pPr>
    </w:lvl>
    <w:lvl w:ilvl="6" w:tplc="E83E12A2" w:tentative="1">
      <w:start w:val="1"/>
      <w:numFmt w:val="lowerRoman"/>
      <w:lvlText w:val="%7."/>
      <w:lvlJc w:val="right"/>
      <w:pPr>
        <w:tabs>
          <w:tab w:val="num" w:pos="5040"/>
        </w:tabs>
        <w:ind w:left="5040" w:hanging="360"/>
      </w:pPr>
    </w:lvl>
    <w:lvl w:ilvl="7" w:tplc="34D2AD78" w:tentative="1">
      <w:start w:val="1"/>
      <w:numFmt w:val="lowerRoman"/>
      <w:lvlText w:val="%8."/>
      <w:lvlJc w:val="right"/>
      <w:pPr>
        <w:tabs>
          <w:tab w:val="num" w:pos="5760"/>
        </w:tabs>
        <w:ind w:left="5760" w:hanging="360"/>
      </w:pPr>
    </w:lvl>
    <w:lvl w:ilvl="8" w:tplc="3F42370C" w:tentative="1">
      <w:start w:val="1"/>
      <w:numFmt w:val="lowerRoman"/>
      <w:lvlText w:val="%9."/>
      <w:lvlJc w:val="right"/>
      <w:pPr>
        <w:tabs>
          <w:tab w:val="num" w:pos="6480"/>
        </w:tabs>
        <w:ind w:left="6480" w:hanging="360"/>
      </w:pPr>
    </w:lvl>
  </w:abstractNum>
  <w:abstractNum w:abstractNumId="1" w15:restartNumberingAfterBreak="0">
    <w:nsid w:val="084F685C"/>
    <w:multiLevelType w:val="hybridMultilevel"/>
    <w:tmpl w:val="A2CE4D34"/>
    <w:lvl w:ilvl="0" w:tplc="4B1E4E66">
      <w:start w:val="1"/>
      <w:numFmt w:val="decimal"/>
      <w:lvlText w:val="%1."/>
      <w:lvlJc w:val="left"/>
      <w:pPr>
        <w:ind w:left="720" w:hanging="360"/>
      </w:pPr>
    </w:lvl>
    <w:lvl w:ilvl="1" w:tplc="0C4E85FA">
      <w:start w:val="1"/>
      <w:numFmt w:val="lowerLetter"/>
      <w:lvlText w:val="%2."/>
      <w:lvlJc w:val="left"/>
      <w:pPr>
        <w:ind w:left="1440" w:hanging="360"/>
      </w:pPr>
    </w:lvl>
    <w:lvl w:ilvl="2" w:tplc="44501158">
      <w:start w:val="1"/>
      <w:numFmt w:val="lowerRoman"/>
      <w:lvlText w:val="%3."/>
      <w:lvlJc w:val="left"/>
      <w:pPr>
        <w:ind w:left="2160" w:hanging="180"/>
      </w:pPr>
    </w:lvl>
    <w:lvl w:ilvl="3" w:tplc="D210363E">
      <w:start w:val="1"/>
      <w:numFmt w:val="decimal"/>
      <w:lvlText w:val="%4."/>
      <w:lvlJc w:val="left"/>
      <w:pPr>
        <w:ind w:left="2880" w:hanging="360"/>
      </w:pPr>
    </w:lvl>
    <w:lvl w:ilvl="4" w:tplc="3050DF14">
      <w:start w:val="1"/>
      <w:numFmt w:val="lowerLetter"/>
      <w:lvlText w:val="%5."/>
      <w:lvlJc w:val="left"/>
      <w:pPr>
        <w:ind w:left="3600" w:hanging="360"/>
      </w:pPr>
    </w:lvl>
    <w:lvl w:ilvl="5" w:tplc="AA68F876">
      <w:start w:val="1"/>
      <w:numFmt w:val="lowerRoman"/>
      <w:lvlText w:val="%6."/>
      <w:lvlJc w:val="right"/>
      <w:pPr>
        <w:ind w:left="4320" w:hanging="180"/>
      </w:pPr>
    </w:lvl>
    <w:lvl w:ilvl="6" w:tplc="6F1016AA">
      <w:start w:val="1"/>
      <w:numFmt w:val="decimal"/>
      <w:lvlText w:val="%7."/>
      <w:lvlJc w:val="left"/>
      <w:pPr>
        <w:ind w:left="5040" w:hanging="360"/>
      </w:pPr>
    </w:lvl>
    <w:lvl w:ilvl="7" w:tplc="CD34CA0A">
      <w:start w:val="1"/>
      <w:numFmt w:val="lowerLetter"/>
      <w:lvlText w:val="%8."/>
      <w:lvlJc w:val="left"/>
      <w:pPr>
        <w:ind w:left="5760" w:hanging="360"/>
      </w:pPr>
    </w:lvl>
    <w:lvl w:ilvl="8" w:tplc="9D8444D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915045"/>
    <w:rsid w:val="00042EAF"/>
    <w:rsid w:val="0011666B"/>
    <w:rsid w:val="00122F8B"/>
    <w:rsid w:val="00207A82"/>
    <w:rsid w:val="003F3B05"/>
    <w:rsid w:val="00610EF8"/>
    <w:rsid w:val="006B95F3"/>
    <w:rsid w:val="006C2C31"/>
    <w:rsid w:val="007A4CD0"/>
    <w:rsid w:val="00966091"/>
    <w:rsid w:val="00A8A7E6"/>
    <w:rsid w:val="00B03E12"/>
    <w:rsid w:val="00C24906"/>
    <w:rsid w:val="00DF0155"/>
    <w:rsid w:val="0100343A"/>
    <w:rsid w:val="01461C27"/>
    <w:rsid w:val="015C9E99"/>
    <w:rsid w:val="01639C78"/>
    <w:rsid w:val="022EBE05"/>
    <w:rsid w:val="0233CAD3"/>
    <w:rsid w:val="028A3770"/>
    <w:rsid w:val="03050FC2"/>
    <w:rsid w:val="0366275F"/>
    <w:rsid w:val="03FB2DE8"/>
    <w:rsid w:val="04B4B8AE"/>
    <w:rsid w:val="0566C36E"/>
    <w:rsid w:val="05D72622"/>
    <w:rsid w:val="06DEEC7C"/>
    <w:rsid w:val="07BB4AF3"/>
    <w:rsid w:val="09B04270"/>
    <w:rsid w:val="09C048E5"/>
    <w:rsid w:val="09F31468"/>
    <w:rsid w:val="0AA8A7C5"/>
    <w:rsid w:val="0AD02AC6"/>
    <w:rsid w:val="0ADC7F8A"/>
    <w:rsid w:val="0C18F386"/>
    <w:rsid w:val="0CCE2BA5"/>
    <w:rsid w:val="0CD4ADE5"/>
    <w:rsid w:val="0D7BC3C1"/>
    <w:rsid w:val="0DD2EF54"/>
    <w:rsid w:val="0F7A8F7C"/>
    <w:rsid w:val="0FC74D20"/>
    <w:rsid w:val="10E878B7"/>
    <w:rsid w:val="11270446"/>
    <w:rsid w:val="131F0AF6"/>
    <w:rsid w:val="13B22951"/>
    <w:rsid w:val="1563FAE1"/>
    <w:rsid w:val="1641CD88"/>
    <w:rsid w:val="1644CF0E"/>
    <w:rsid w:val="1675AEF4"/>
    <w:rsid w:val="181199F8"/>
    <w:rsid w:val="18E252F0"/>
    <w:rsid w:val="190A5936"/>
    <w:rsid w:val="19478EF5"/>
    <w:rsid w:val="1960979B"/>
    <w:rsid w:val="19B48D96"/>
    <w:rsid w:val="1A908372"/>
    <w:rsid w:val="1C0F2F13"/>
    <w:rsid w:val="1DE0A666"/>
    <w:rsid w:val="1E4DE332"/>
    <w:rsid w:val="1EA912CD"/>
    <w:rsid w:val="1FE443B0"/>
    <w:rsid w:val="2033459D"/>
    <w:rsid w:val="20A00C22"/>
    <w:rsid w:val="2105013D"/>
    <w:rsid w:val="2126F2EC"/>
    <w:rsid w:val="22584D62"/>
    <w:rsid w:val="22AF70F7"/>
    <w:rsid w:val="23915045"/>
    <w:rsid w:val="23E31456"/>
    <w:rsid w:val="254205CD"/>
    <w:rsid w:val="255B45E5"/>
    <w:rsid w:val="25EC6060"/>
    <w:rsid w:val="27D371C7"/>
    <w:rsid w:val="28397883"/>
    <w:rsid w:val="2842B7AC"/>
    <w:rsid w:val="289A3C36"/>
    <w:rsid w:val="2A7EF064"/>
    <w:rsid w:val="2B34E51E"/>
    <w:rsid w:val="2D9CB1E3"/>
    <w:rsid w:val="2DC6508E"/>
    <w:rsid w:val="2DD192A8"/>
    <w:rsid w:val="2E216A4C"/>
    <w:rsid w:val="2E2C1FC8"/>
    <w:rsid w:val="2E50EF92"/>
    <w:rsid w:val="2EA64D72"/>
    <w:rsid w:val="2ED8F5D8"/>
    <w:rsid w:val="30905FB5"/>
    <w:rsid w:val="314D1518"/>
    <w:rsid w:val="319EDFFF"/>
    <w:rsid w:val="31F74854"/>
    <w:rsid w:val="32CE5E9A"/>
    <w:rsid w:val="333883EE"/>
    <w:rsid w:val="335493C9"/>
    <w:rsid w:val="3362C610"/>
    <w:rsid w:val="34F6912C"/>
    <w:rsid w:val="350D8A50"/>
    <w:rsid w:val="366028E6"/>
    <w:rsid w:val="368E9CD0"/>
    <w:rsid w:val="36BF7E84"/>
    <w:rsid w:val="370FDBD4"/>
    <w:rsid w:val="376DC5F1"/>
    <w:rsid w:val="381E603B"/>
    <w:rsid w:val="38ADF807"/>
    <w:rsid w:val="3A8885AC"/>
    <w:rsid w:val="3C09ED68"/>
    <w:rsid w:val="3D6AC039"/>
    <w:rsid w:val="3DAC60BE"/>
    <w:rsid w:val="3DBA5D37"/>
    <w:rsid w:val="3EA566F8"/>
    <w:rsid w:val="3FB21521"/>
    <w:rsid w:val="40C97F7C"/>
    <w:rsid w:val="40E8591D"/>
    <w:rsid w:val="4161A857"/>
    <w:rsid w:val="4173BC2C"/>
    <w:rsid w:val="41908F62"/>
    <w:rsid w:val="41E69274"/>
    <w:rsid w:val="41E828AF"/>
    <w:rsid w:val="42980AD4"/>
    <w:rsid w:val="4389BE25"/>
    <w:rsid w:val="449BA357"/>
    <w:rsid w:val="449BFF4C"/>
    <w:rsid w:val="44B2E2E3"/>
    <w:rsid w:val="44B50576"/>
    <w:rsid w:val="44CD1CBF"/>
    <w:rsid w:val="469B8142"/>
    <w:rsid w:val="46E5E6C5"/>
    <w:rsid w:val="46FD83FC"/>
    <w:rsid w:val="475D2B43"/>
    <w:rsid w:val="47C6F6E2"/>
    <w:rsid w:val="48B2D22D"/>
    <w:rsid w:val="491C4160"/>
    <w:rsid w:val="49C3B8F2"/>
    <w:rsid w:val="4A4554BA"/>
    <w:rsid w:val="4B080894"/>
    <w:rsid w:val="4B7FE9D4"/>
    <w:rsid w:val="4B95F0EF"/>
    <w:rsid w:val="4EE29D80"/>
    <w:rsid w:val="4EEBA63D"/>
    <w:rsid w:val="4FAC16D7"/>
    <w:rsid w:val="4FF80DE2"/>
    <w:rsid w:val="504AAEBB"/>
    <w:rsid w:val="508AFC05"/>
    <w:rsid w:val="5094F9FB"/>
    <w:rsid w:val="51272C5F"/>
    <w:rsid w:val="522137CD"/>
    <w:rsid w:val="53AE16EE"/>
    <w:rsid w:val="53AE3FCD"/>
    <w:rsid w:val="5476168D"/>
    <w:rsid w:val="5497C968"/>
    <w:rsid w:val="550B70C5"/>
    <w:rsid w:val="550DD54A"/>
    <w:rsid w:val="554CACE8"/>
    <w:rsid w:val="555C7539"/>
    <w:rsid w:val="563C21E9"/>
    <w:rsid w:val="56B04CFC"/>
    <w:rsid w:val="577C660D"/>
    <w:rsid w:val="57A6D3D9"/>
    <w:rsid w:val="58E8D9A9"/>
    <w:rsid w:val="594BFD64"/>
    <w:rsid w:val="59F81130"/>
    <w:rsid w:val="5A3ABD4B"/>
    <w:rsid w:val="5A5B1C06"/>
    <w:rsid w:val="5DD43B54"/>
    <w:rsid w:val="5E041D21"/>
    <w:rsid w:val="5E44F6AF"/>
    <w:rsid w:val="5E75EFDE"/>
    <w:rsid w:val="5EFB2524"/>
    <w:rsid w:val="5F55C092"/>
    <w:rsid w:val="5FC4C1C4"/>
    <w:rsid w:val="60633AFD"/>
    <w:rsid w:val="6082417C"/>
    <w:rsid w:val="60AE988D"/>
    <w:rsid w:val="62110908"/>
    <w:rsid w:val="627E515B"/>
    <w:rsid w:val="62AAA6BF"/>
    <w:rsid w:val="6316D4E7"/>
    <w:rsid w:val="63367B3B"/>
    <w:rsid w:val="63A2D7DF"/>
    <w:rsid w:val="63ABC81A"/>
    <w:rsid w:val="6456761D"/>
    <w:rsid w:val="64EC6E87"/>
    <w:rsid w:val="657AFD5C"/>
    <w:rsid w:val="664642D1"/>
    <w:rsid w:val="67DE1B23"/>
    <w:rsid w:val="685F8A66"/>
    <w:rsid w:val="699DA66A"/>
    <w:rsid w:val="69A3A8A8"/>
    <w:rsid w:val="6A7F437A"/>
    <w:rsid w:val="6B5CDD7A"/>
    <w:rsid w:val="6BBD1E3D"/>
    <w:rsid w:val="6BEA0BE2"/>
    <w:rsid w:val="6C09A26E"/>
    <w:rsid w:val="6CB4E744"/>
    <w:rsid w:val="6F00459A"/>
    <w:rsid w:val="6F2996AE"/>
    <w:rsid w:val="6F8B275D"/>
    <w:rsid w:val="6F8B6123"/>
    <w:rsid w:val="706A4EFF"/>
    <w:rsid w:val="70C737E5"/>
    <w:rsid w:val="713EFD89"/>
    <w:rsid w:val="71EE193B"/>
    <w:rsid w:val="721C79A3"/>
    <w:rsid w:val="7481E9A0"/>
    <w:rsid w:val="74E1F5BB"/>
    <w:rsid w:val="74E658F1"/>
    <w:rsid w:val="74EB72D9"/>
    <w:rsid w:val="76371D53"/>
    <w:rsid w:val="77689836"/>
    <w:rsid w:val="776904D5"/>
    <w:rsid w:val="77EC50FA"/>
    <w:rsid w:val="78BD831E"/>
    <w:rsid w:val="78DF4091"/>
    <w:rsid w:val="7911BCA6"/>
    <w:rsid w:val="79516E4E"/>
    <w:rsid w:val="79BC8535"/>
    <w:rsid w:val="7B4E4592"/>
    <w:rsid w:val="7BA5262E"/>
    <w:rsid w:val="7D0E5C71"/>
    <w:rsid w:val="7DBC814D"/>
    <w:rsid w:val="7EC44750"/>
    <w:rsid w:val="7F046F0E"/>
    <w:rsid w:val="7F0D14F9"/>
    <w:rsid w:val="7F189AEE"/>
    <w:rsid w:val="7FF03014"/>
    <w:rsid w:val="7FFE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CDD2"/>
  <w15:chartTrackingRefBased/>
  <w15:docId w15:val="{2BB6A005-08C6-44DB-A913-D7D8A86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C2C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C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85272">
      <w:bodyDiv w:val="1"/>
      <w:marLeft w:val="0"/>
      <w:marRight w:val="0"/>
      <w:marTop w:val="0"/>
      <w:marBottom w:val="0"/>
      <w:divBdr>
        <w:top w:val="none" w:sz="0" w:space="0" w:color="auto"/>
        <w:left w:val="none" w:sz="0" w:space="0" w:color="auto"/>
        <w:bottom w:val="none" w:sz="0" w:space="0" w:color="auto"/>
        <w:right w:val="none" w:sz="0" w:space="0" w:color="auto"/>
      </w:divBdr>
      <w:divsChild>
        <w:div w:id="1003433183">
          <w:marLeft w:val="634"/>
          <w:marRight w:val="0"/>
          <w:marTop w:val="0"/>
          <w:marBottom w:val="0"/>
          <w:divBdr>
            <w:top w:val="none" w:sz="0" w:space="0" w:color="auto"/>
            <w:left w:val="none" w:sz="0" w:space="0" w:color="auto"/>
            <w:bottom w:val="none" w:sz="0" w:space="0" w:color="auto"/>
            <w:right w:val="none" w:sz="0" w:space="0" w:color="auto"/>
          </w:divBdr>
        </w:div>
        <w:div w:id="1709180564">
          <w:marLeft w:val="634"/>
          <w:marRight w:val="0"/>
          <w:marTop w:val="0"/>
          <w:marBottom w:val="0"/>
          <w:divBdr>
            <w:top w:val="none" w:sz="0" w:space="0" w:color="auto"/>
            <w:left w:val="none" w:sz="0" w:space="0" w:color="auto"/>
            <w:bottom w:val="none" w:sz="0" w:space="0" w:color="auto"/>
            <w:right w:val="none" w:sz="0" w:space="0" w:color="auto"/>
          </w:divBdr>
        </w:div>
        <w:div w:id="673647212">
          <w:marLeft w:val="634"/>
          <w:marRight w:val="0"/>
          <w:marTop w:val="0"/>
          <w:marBottom w:val="0"/>
          <w:divBdr>
            <w:top w:val="none" w:sz="0" w:space="0" w:color="auto"/>
            <w:left w:val="none" w:sz="0" w:space="0" w:color="auto"/>
            <w:bottom w:val="none" w:sz="0" w:space="0" w:color="auto"/>
            <w:right w:val="none" w:sz="0" w:space="0" w:color="auto"/>
          </w:divBdr>
        </w:div>
      </w:divsChild>
    </w:div>
    <w:div w:id="2090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Hyun Lee</dc:creator>
  <cp:keywords/>
  <dc:description/>
  <cp:lastModifiedBy>Anna Dai Lun Li</cp:lastModifiedBy>
  <cp:revision>2</cp:revision>
  <dcterms:created xsi:type="dcterms:W3CDTF">2020-02-27T09:02:00Z</dcterms:created>
  <dcterms:modified xsi:type="dcterms:W3CDTF">2020-02-27T09:02:00Z</dcterms:modified>
</cp:coreProperties>
</file>